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5575F15" w:rsidR="009E2211" w:rsidRDefault="009E2211">
      <w:pPr>
        <w:widowControl w:val="0"/>
        <w:pBdr>
          <w:top w:val="nil"/>
          <w:left w:val="nil"/>
          <w:bottom w:val="nil"/>
          <w:right w:val="nil"/>
          <w:between w:val="nil"/>
        </w:pBdr>
        <w:spacing w:line="276" w:lineRule="auto"/>
      </w:pPr>
    </w:p>
    <w:p w14:paraId="00000002" w14:textId="43E77B80" w:rsidR="009E2211" w:rsidRDefault="001D0388">
      <w:pPr>
        <w:pStyle w:val="Title"/>
        <w:jc w:val="center"/>
      </w:pPr>
      <w:r>
        <w:rPr>
          <w:noProof/>
        </w:rPr>
        <w:drawing>
          <wp:anchor distT="0" distB="0" distL="114300" distR="114300" simplePos="0" relativeHeight="251658240" behindDoc="0" locked="0" layoutInCell="1" hidden="0" allowOverlap="1" wp14:anchorId="3DBD6AE0" wp14:editId="18999381">
            <wp:simplePos x="0" y="0"/>
            <wp:positionH relativeFrom="margin">
              <wp:align>right</wp:align>
            </wp:positionH>
            <wp:positionV relativeFrom="paragraph">
              <wp:posOffset>17145</wp:posOffset>
            </wp:positionV>
            <wp:extent cx="2682240" cy="1146175"/>
            <wp:effectExtent l="0" t="0" r="3810" b="0"/>
            <wp:wrapNone/>
            <wp:docPr id="23"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ell phone&#10;&#10;Description automatically generated"/>
                    <pic:cNvPicPr preferRelativeResize="0"/>
                  </pic:nvPicPr>
                  <pic:blipFill>
                    <a:blip r:embed="rId9"/>
                    <a:srcRect/>
                    <a:stretch>
                      <a:fillRect/>
                    </a:stretch>
                  </pic:blipFill>
                  <pic:spPr>
                    <a:xfrm>
                      <a:off x="0" y="0"/>
                      <a:ext cx="2682240" cy="1146175"/>
                    </a:xfrm>
                    <a:prstGeom prst="rect">
                      <a:avLst/>
                    </a:prstGeom>
                    <a:ln/>
                  </pic:spPr>
                </pic:pic>
              </a:graphicData>
            </a:graphic>
          </wp:anchor>
        </w:drawing>
      </w:r>
      <w:r w:rsidR="005F2C3E">
        <w:rPr>
          <w:noProof/>
        </w:rPr>
        <w:drawing>
          <wp:anchor distT="0" distB="0" distL="114300" distR="114300" simplePos="0" relativeHeight="251658241" behindDoc="0" locked="0" layoutInCell="1" hidden="0" allowOverlap="1" wp14:anchorId="46C27DA9" wp14:editId="2E5B90C4">
            <wp:simplePos x="0" y="0"/>
            <wp:positionH relativeFrom="column">
              <wp:posOffset>-441959</wp:posOffset>
            </wp:positionH>
            <wp:positionV relativeFrom="paragraph">
              <wp:posOffset>6985</wp:posOffset>
            </wp:positionV>
            <wp:extent cx="2865120" cy="1189024"/>
            <wp:effectExtent l="0" t="0" r="0" b="0"/>
            <wp:wrapNone/>
            <wp:docPr id="24" name="image7.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Logo&#10;&#10;Description automatically generated"/>
                    <pic:cNvPicPr preferRelativeResize="0"/>
                  </pic:nvPicPr>
                  <pic:blipFill>
                    <a:blip r:embed="rId10"/>
                    <a:srcRect/>
                    <a:stretch>
                      <a:fillRect/>
                    </a:stretch>
                  </pic:blipFill>
                  <pic:spPr>
                    <a:xfrm>
                      <a:off x="0" y="0"/>
                      <a:ext cx="2865120" cy="1189024"/>
                    </a:xfrm>
                    <a:prstGeom prst="rect">
                      <a:avLst/>
                    </a:prstGeom>
                    <a:ln/>
                  </pic:spPr>
                </pic:pic>
              </a:graphicData>
            </a:graphic>
          </wp:anchor>
        </w:drawing>
      </w:r>
    </w:p>
    <w:p w14:paraId="00000003" w14:textId="77777777" w:rsidR="009E2211" w:rsidRDefault="009E2211">
      <w:pPr>
        <w:pStyle w:val="Title"/>
        <w:jc w:val="center"/>
      </w:pPr>
    </w:p>
    <w:p w14:paraId="00000004" w14:textId="77777777" w:rsidR="009E2211" w:rsidRDefault="009E2211">
      <w:pPr>
        <w:pStyle w:val="Title"/>
        <w:jc w:val="center"/>
      </w:pPr>
    </w:p>
    <w:p w14:paraId="00000005" w14:textId="77777777" w:rsidR="009E2211" w:rsidRDefault="009E2211">
      <w:pPr>
        <w:pStyle w:val="Title"/>
        <w:jc w:val="center"/>
        <w:rPr>
          <w:b/>
        </w:rPr>
      </w:pPr>
    </w:p>
    <w:p w14:paraId="00000006" w14:textId="77777777" w:rsidR="009E2211" w:rsidRDefault="009E2211">
      <w:pPr>
        <w:pStyle w:val="Title"/>
        <w:jc w:val="center"/>
        <w:rPr>
          <w:b/>
        </w:rPr>
      </w:pPr>
    </w:p>
    <w:p w14:paraId="00000007" w14:textId="77777777" w:rsidR="009E2211" w:rsidRDefault="009E2211">
      <w:pPr>
        <w:pStyle w:val="Title"/>
        <w:jc w:val="center"/>
        <w:rPr>
          <w:b/>
          <w:sz w:val="96"/>
          <w:szCs w:val="96"/>
        </w:rPr>
      </w:pPr>
    </w:p>
    <w:p w14:paraId="00000008" w14:textId="77777777" w:rsidR="009E2211" w:rsidRDefault="005F2C3E">
      <w:pPr>
        <w:pStyle w:val="Title"/>
        <w:jc w:val="center"/>
        <w:rPr>
          <w:b/>
          <w:sz w:val="96"/>
          <w:szCs w:val="96"/>
        </w:rPr>
      </w:pPr>
      <w:r>
        <w:rPr>
          <w:b/>
          <w:sz w:val="96"/>
          <w:szCs w:val="96"/>
        </w:rPr>
        <w:t>Developer Guide</w:t>
      </w:r>
    </w:p>
    <w:p w14:paraId="00000009" w14:textId="77777777" w:rsidR="009E2211" w:rsidRDefault="005F2C3E">
      <w:pPr>
        <w:pStyle w:val="Subtitle"/>
        <w:jc w:val="center"/>
        <w:rPr>
          <w:sz w:val="40"/>
          <w:szCs w:val="40"/>
        </w:rPr>
      </w:pPr>
      <w:r>
        <w:rPr>
          <w:sz w:val="40"/>
          <w:szCs w:val="40"/>
        </w:rPr>
        <w:t>Outage Data Initiative Nationwide (ODIN)</w:t>
      </w:r>
    </w:p>
    <w:p w14:paraId="0000000A" w14:textId="77777777" w:rsidR="009E2211" w:rsidRDefault="009E2211"/>
    <w:p w14:paraId="0000000B" w14:textId="77777777" w:rsidR="009E2211" w:rsidRDefault="009E2211">
      <w:pPr>
        <w:pStyle w:val="Subtitle"/>
        <w:jc w:val="center"/>
      </w:pPr>
    </w:p>
    <w:p w14:paraId="0000000C" w14:textId="77777777" w:rsidR="009E2211" w:rsidRDefault="009E2211">
      <w:pPr>
        <w:pStyle w:val="Title"/>
        <w:jc w:val="center"/>
      </w:pPr>
    </w:p>
    <w:p w14:paraId="0000000D" w14:textId="420D8E65" w:rsidR="009E2211" w:rsidRDefault="00B52373">
      <w:pPr>
        <w:pStyle w:val="Title"/>
        <w:jc w:val="center"/>
        <w:rPr>
          <w:b/>
        </w:rPr>
      </w:pPr>
      <w:r>
        <w:rPr>
          <w:noProof/>
        </w:rPr>
        <mc:AlternateContent>
          <mc:Choice Requires="wps">
            <w:drawing>
              <wp:anchor distT="0" distB="0" distL="114300" distR="114300" simplePos="0" relativeHeight="251658243" behindDoc="0" locked="0" layoutInCell="1" hidden="0" allowOverlap="1" wp14:anchorId="09CD76EA" wp14:editId="1D1CA005">
                <wp:simplePos x="0" y="0"/>
                <wp:positionH relativeFrom="page">
                  <wp:align>left</wp:align>
                </wp:positionH>
                <wp:positionV relativeFrom="paragraph">
                  <wp:posOffset>2384425</wp:posOffset>
                </wp:positionV>
                <wp:extent cx="7781925" cy="1751965"/>
                <wp:effectExtent l="0" t="0" r="9525" b="635"/>
                <wp:wrapNone/>
                <wp:docPr id="20" name="Freeform: Shape 20"/>
                <wp:cNvGraphicFramePr/>
                <a:graphic xmlns:a="http://schemas.openxmlformats.org/drawingml/2006/main">
                  <a:graphicData uri="http://schemas.microsoft.com/office/word/2010/wordprocessingShape">
                    <wps:wsp>
                      <wps:cNvSpPr/>
                      <wps:spPr>
                        <a:xfrm rot="10800000">
                          <a:off x="0" y="0"/>
                          <a:ext cx="7781925" cy="1751965"/>
                        </a:xfrm>
                        <a:custGeom>
                          <a:avLst/>
                          <a:gdLst/>
                          <a:ahLst/>
                          <a:cxnLst/>
                          <a:rect l="l" t="t" r="r" b="b"/>
                          <a:pathLst>
                            <a:path w="7772400" h="1742440" extrusionOk="0">
                              <a:moveTo>
                                <a:pt x="0" y="0"/>
                              </a:moveTo>
                              <a:lnTo>
                                <a:pt x="7772400" y="0"/>
                              </a:lnTo>
                              <a:lnTo>
                                <a:pt x="7772400" y="1742440"/>
                              </a:lnTo>
                              <a:lnTo>
                                <a:pt x="3847054" y="1131263"/>
                              </a:lnTo>
                              <a:lnTo>
                                <a:pt x="0" y="1683673"/>
                              </a:lnTo>
                              <a:lnTo>
                                <a:pt x="0" y="0"/>
                              </a:lnTo>
                              <a:close/>
                            </a:path>
                          </a:pathLst>
                        </a:custGeom>
                        <a:gradFill>
                          <a:gsLst>
                            <a:gs pos="0">
                              <a:srgbClr val="72CB2F"/>
                            </a:gs>
                            <a:gs pos="100000">
                              <a:srgbClr val="414141"/>
                            </a:gs>
                          </a:gsLst>
                          <a:lin ang="16200000" scaled="0"/>
                        </a:gradFill>
                        <a:ln>
                          <a:noFill/>
                        </a:ln>
                      </wps:spPr>
                      <wps:bodyPr spcFirstLastPara="1" wrap="square" lIns="91425" tIns="91425" rIns="91425" bIns="91425" anchor="ctr" anchorCtr="0">
                        <a:noAutofit/>
                      </wps:bodyPr>
                    </wps:wsp>
                  </a:graphicData>
                </a:graphic>
              </wp:anchor>
            </w:drawing>
          </mc:Choice>
          <mc:Fallback>
            <w:pict>
              <v:shape w14:anchorId="72358AAD" id="Freeform: Shape 20" o:spid="_x0000_s1026" style="position:absolute;margin-left:0;margin-top:187.75pt;width:612.75pt;height:137.95pt;rotation:180;z-index:251658243;visibility:visible;mso-wrap-style:square;mso-wrap-distance-left:9pt;mso-wrap-distance-top:0;mso-wrap-distance-right:9pt;mso-wrap-distance-bottom:0;mso-position-horizontal:left;mso-position-horizontal-relative:page;mso-position-vertical:absolute;mso-position-vertical-relative:text;v-text-anchor:middle" coordsize="7772400,174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" path="m,l7772400,r,1742440l3847054,1131263,,1683673,,xe" fillcolor="#72cb2f" stroked="f">
                <v:fill color2="#414141" angle="180" focus="100%" type="gradient">
                  <o:fill v:ext="view" type="gradientUnscaled"/>
                </v:fill>
                <v:path arrowok="t" o:extrusionok="f"/>
                <w10:wrap anchorx="page"/>
              </v:shape>
            </w:pict>
          </mc:Fallback>
        </mc:AlternateContent>
      </w:r>
      <w:r w:rsidR="005F2C3E">
        <w:br w:type="page"/>
      </w:r>
      <w:r w:rsidR="005F2C3E">
        <w:rPr>
          <w:noProof/>
        </w:rPr>
        <w:drawing>
          <wp:anchor distT="0" distB="0" distL="114300" distR="114300" simplePos="0" relativeHeight="251658242" behindDoc="0" locked="0" layoutInCell="1" hidden="0" allowOverlap="1" wp14:anchorId="2A579BF7" wp14:editId="16147B11">
            <wp:simplePos x="0" y="0"/>
            <wp:positionH relativeFrom="column">
              <wp:posOffset>451807</wp:posOffset>
            </wp:positionH>
            <wp:positionV relativeFrom="paragraph">
              <wp:posOffset>1092200</wp:posOffset>
            </wp:positionV>
            <wp:extent cx="5146675" cy="2345690"/>
            <wp:effectExtent l="0" t="0" r="0" b="0"/>
            <wp:wrapNone/>
            <wp:docPr id="22" name="image6.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10;&#10;Description automatically generated"/>
                    <pic:cNvPicPr preferRelativeResize="0"/>
                  </pic:nvPicPr>
                  <pic:blipFill>
                    <a:blip r:embed="rId11"/>
                    <a:srcRect/>
                    <a:stretch>
                      <a:fillRect/>
                    </a:stretch>
                  </pic:blipFill>
                  <pic:spPr>
                    <a:xfrm>
                      <a:off x="0" y="0"/>
                      <a:ext cx="5146675" cy="2345690"/>
                    </a:xfrm>
                    <a:prstGeom prst="rect">
                      <a:avLst/>
                    </a:prstGeom>
                    <a:ln/>
                  </pic:spPr>
                </pic:pic>
              </a:graphicData>
            </a:graphic>
          </wp:anchor>
        </w:drawing>
      </w:r>
    </w:p>
    <w:p w14:paraId="0000000E" w14:textId="77777777" w:rsidR="009E2211" w:rsidRDefault="005F2C3E">
      <w:pPr>
        <w:keepNext/>
        <w:keepLines/>
        <w:pBdr>
          <w:top w:val="nil"/>
          <w:left w:val="nil"/>
          <w:bottom w:val="nil"/>
          <w:right w:val="nil"/>
          <w:between w:val="nil"/>
        </w:pBdr>
        <w:spacing w:before="240" w:line="259"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Contents</w:t>
      </w:r>
    </w:p>
    <w:p w14:paraId="27AAD4FF" w14:textId="77777777" w:rsidR="0016394F" w:rsidRDefault="0016394F">
      <w:pPr>
        <w:keepNext/>
        <w:keepLines/>
        <w:pBdr>
          <w:top w:val="nil"/>
          <w:left w:val="nil"/>
          <w:bottom w:val="nil"/>
          <w:right w:val="nil"/>
          <w:between w:val="nil"/>
        </w:pBdr>
        <w:spacing w:before="240" w:line="259" w:lineRule="auto"/>
        <w:rPr>
          <w:rFonts w:ascii="Calibri" w:eastAsia="Calibri" w:hAnsi="Calibri" w:cs="Calibri"/>
          <w:color w:val="2F5496"/>
          <w:sz w:val="32"/>
          <w:szCs w:val="32"/>
        </w:rPr>
      </w:pPr>
    </w:p>
    <w:sdt>
      <w:sdtPr>
        <w:id w:val="-1586145025"/>
        <w:docPartObj>
          <w:docPartGallery w:val="Table of Contents"/>
          <w:docPartUnique/>
        </w:docPartObj>
      </w:sdtPr>
      <w:sdtContent>
        <w:p w14:paraId="2438C933" w14:textId="44424700" w:rsidR="00DF51D7" w:rsidRDefault="005F2C3E">
          <w:pPr>
            <w:pStyle w:val="TOC1"/>
            <w:rPr>
              <w:rFonts w:asciiTheme="minorHAnsi" w:eastAsiaTheme="minorEastAsia" w:hAnsiTheme="minorHAnsi" w:cstheme="minorBidi"/>
              <w:noProof/>
              <w:kern w:val="2"/>
              <w:sz w:val="22"/>
              <w:szCs w:val="22"/>
              <w14:ligatures w14:val="standardContextual"/>
            </w:rPr>
          </w:pPr>
          <w:r w:rsidRPr="007A07C5">
            <w:fldChar w:fldCharType="begin"/>
          </w:r>
          <w:r w:rsidRPr="007A07C5">
            <w:instrText xml:space="preserve"> TOC \h \u \z </w:instrText>
          </w:r>
          <w:r w:rsidRPr="007A07C5">
            <w:fldChar w:fldCharType="separate"/>
          </w:r>
          <w:hyperlink w:anchor="_Toc151540583" w:history="1">
            <w:r w:rsidR="00DF51D7" w:rsidRPr="004E7959">
              <w:rPr>
                <w:rStyle w:val="Hyperlink"/>
                <w:rFonts w:ascii="Calibri" w:eastAsia="Calibri" w:hAnsi="Calibri" w:cs="Calibri"/>
                <w:noProof/>
              </w:rPr>
              <w:t>Steps for implementing and sending CIM IEC 61968-3 standardized outage data</w:t>
            </w:r>
            <w:r w:rsidR="00DF51D7">
              <w:rPr>
                <w:noProof/>
                <w:webHidden/>
              </w:rPr>
              <w:tab/>
            </w:r>
            <w:r w:rsidR="00DF51D7">
              <w:rPr>
                <w:noProof/>
                <w:webHidden/>
              </w:rPr>
              <w:fldChar w:fldCharType="begin"/>
            </w:r>
            <w:r w:rsidR="00DF51D7">
              <w:rPr>
                <w:noProof/>
                <w:webHidden/>
              </w:rPr>
              <w:instrText xml:space="preserve"> PAGEREF _Toc151540583 \h </w:instrText>
            </w:r>
            <w:r w:rsidR="00DF51D7">
              <w:rPr>
                <w:noProof/>
                <w:webHidden/>
              </w:rPr>
            </w:r>
            <w:r w:rsidR="00DF51D7">
              <w:rPr>
                <w:noProof/>
                <w:webHidden/>
              </w:rPr>
              <w:fldChar w:fldCharType="separate"/>
            </w:r>
            <w:r w:rsidR="00F93AEA">
              <w:rPr>
                <w:noProof/>
                <w:webHidden/>
              </w:rPr>
              <w:t>3</w:t>
            </w:r>
            <w:r w:rsidR="00DF51D7">
              <w:rPr>
                <w:noProof/>
                <w:webHidden/>
              </w:rPr>
              <w:fldChar w:fldCharType="end"/>
            </w:r>
          </w:hyperlink>
        </w:p>
        <w:p w14:paraId="318B7BA6" w14:textId="4A738B69" w:rsidR="00DF51D7" w:rsidRDefault="00DF51D7">
          <w:pPr>
            <w:pStyle w:val="TOC3"/>
            <w:tabs>
              <w:tab w:val="right" w:pos="12950"/>
            </w:tabs>
            <w:rPr>
              <w:rFonts w:asciiTheme="minorHAnsi" w:eastAsiaTheme="minorEastAsia" w:hAnsiTheme="minorHAnsi" w:cstheme="minorBidi"/>
              <w:noProof/>
              <w:kern w:val="2"/>
              <w:sz w:val="22"/>
              <w:szCs w:val="22"/>
              <w14:ligatures w14:val="standardContextual"/>
            </w:rPr>
          </w:pPr>
          <w:hyperlink w:anchor="_Toc151540584" w:history="1">
            <w:r w:rsidRPr="004E7959">
              <w:rPr>
                <w:rStyle w:val="Hyperlink"/>
                <w:noProof/>
              </w:rPr>
              <w:t>URLs for Test environment</w:t>
            </w:r>
            <w:r>
              <w:rPr>
                <w:noProof/>
                <w:webHidden/>
              </w:rPr>
              <w:tab/>
            </w:r>
            <w:r>
              <w:rPr>
                <w:noProof/>
                <w:webHidden/>
              </w:rPr>
              <w:fldChar w:fldCharType="begin"/>
            </w:r>
            <w:r>
              <w:rPr>
                <w:noProof/>
                <w:webHidden/>
              </w:rPr>
              <w:instrText xml:space="preserve"> PAGEREF _Toc151540584 \h </w:instrText>
            </w:r>
            <w:r>
              <w:rPr>
                <w:noProof/>
                <w:webHidden/>
              </w:rPr>
            </w:r>
            <w:r>
              <w:rPr>
                <w:noProof/>
                <w:webHidden/>
              </w:rPr>
              <w:fldChar w:fldCharType="separate"/>
            </w:r>
            <w:r w:rsidR="00F93AEA">
              <w:rPr>
                <w:noProof/>
                <w:webHidden/>
              </w:rPr>
              <w:t>3</w:t>
            </w:r>
            <w:r>
              <w:rPr>
                <w:noProof/>
                <w:webHidden/>
              </w:rPr>
              <w:fldChar w:fldCharType="end"/>
            </w:r>
          </w:hyperlink>
        </w:p>
        <w:p w14:paraId="4F136C24" w14:textId="2D4893D8" w:rsidR="00DF51D7" w:rsidRDefault="00DF51D7">
          <w:pPr>
            <w:pStyle w:val="TOC3"/>
            <w:tabs>
              <w:tab w:val="right" w:pos="12950"/>
            </w:tabs>
            <w:rPr>
              <w:rFonts w:asciiTheme="minorHAnsi" w:eastAsiaTheme="minorEastAsia" w:hAnsiTheme="minorHAnsi" w:cstheme="minorBidi"/>
              <w:noProof/>
              <w:kern w:val="2"/>
              <w:sz w:val="22"/>
              <w:szCs w:val="22"/>
              <w14:ligatures w14:val="standardContextual"/>
            </w:rPr>
          </w:pPr>
          <w:hyperlink w:anchor="_Toc151540585" w:history="1">
            <w:r w:rsidRPr="004E7959">
              <w:rPr>
                <w:rStyle w:val="Hyperlink"/>
                <w:noProof/>
              </w:rPr>
              <w:t>URLs for Production environment (to be used only after successful testing)</w:t>
            </w:r>
            <w:r>
              <w:rPr>
                <w:noProof/>
                <w:webHidden/>
              </w:rPr>
              <w:tab/>
            </w:r>
            <w:r>
              <w:rPr>
                <w:noProof/>
                <w:webHidden/>
              </w:rPr>
              <w:fldChar w:fldCharType="begin"/>
            </w:r>
            <w:r>
              <w:rPr>
                <w:noProof/>
                <w:webHidden/>
              </w:rPr>
              <w:instrText xml:space="preserve"> PAGEREF _Toc151540585 \h </w:instrText>
            </w:r>
            <w:r>
              <w:rPr>
                <w:noProof/>
                <w:webHidden/>
              </w:rPr>
            </w:r>
            <w:r>
              <w:rPr>
                <w:noProof/>
                <w:webHidden/>
              </w:rPr>
              <w:fldChar w:fldCharType="separate"/>
            </w:r>
            <w:r w:rsidR="00F93AEA">
              <w:rPr>
                <w:noProof/>
                <w:webHidden/>
              </w:rPr>
              <w:t>3</w:t>
            </w:r>
            <w:r>
              <w:rPr>
                <w:noProof/>
                <w:webHidden/>
              </w:rPr>
              <w:fldChar w:fldCharType="end"/>
            </w:r>
          </w:hyperlink>
        </w:p>
        <w:p w14:paraId="37287CF1" w14:textId="00050F20"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86" w:history="1">
            <w:r w:rsidRPr="004E7959">
              <w:rPr>
                <w:rStyle w:val="Hyperlink"/>
                <w:b/>
                <w:bCs/>
                <w:noProof/>
              </w:rPr>
              <w:t xml:space="preserve">Step 1: </w:t>
            </w:r>
            <w:r w:rsidRPr="004E7959">
              <w:rPr>
                <w:rStyle w:val="Hyperlink"/>
                <w:noProof/>
              </w:rPr>
              <w:t>New account registration</w:t>
            </w:r>
            <w:r>
              <w:rPr>
                <w:noProof/>
                <w:webHidden/>
              </w:rPr>
              <w:tab/>
            </w:r>
            <w:r>
              <w:rPr>
                <w:noProof/>
                <w:webHidden/>
              </w:rPr>
              <w:fldChar w:fldCharType="begin"/>
            </w:r>
            <w:r>
              <w:rPr>
                <w:noProof/>
                <w:webHidden/>
              </w:rPr>
              <w:instrText xml:space="preserve"> PAGEREF _Toc151540586 \h </w:instrText>
            </w:r>
            <w:r>
              <w:rPr>
                <w:noProof/>
                <w:webHidden/>
              </w:rPr>
            </w:r>
            <w:r>
              <w:rPr>
                <w:noProof/>
                <w:webHidden/>
              </w:rPr>
              <w:fldChar w:fldCharType="separate"/>
            </w:r>
            <w:r w:rsidR="00F93AEA">
              <w:rPr>
                <w:noProof/>
                <w:webHidden/>
              </w:rPr>
              <w:t>3</w:t>
            </w:r>
            <w:r>
              <w:rPr>
                <w:noProof/>
                <w:webHidden/>
              </w:rPr>
              <w:fldChar w:fldCharType="end"/>
            </w:r>
          </w:hyperlink>
        </w:p>
        <w:p w14:paraId="274DF78E" w14:textId="7AE9FA43"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87" w:history="1">
            <w:r w:rsidRPr="004E7959">
              <w:rPr>
                <w:rStyle w:val="Hyperlink"/>
                <w:b/>
                <w:bCs/>
                <w:noProof/>
              </w:rPr>
              <w:t>Step 2:</w:t>
            </w:r>
            <w:r w:rsidRPr="004E7959">
              <w:rPr>
                <w:rStyle w:val="Hyperlink"/>
                <w:noProof/>
              </w:rPr>
              <w:t xml:space="preserve"> Sharing standardized outage data using CIM IEC 61968-3</w:t>
            </w:r>
            <w:r>
              <w:rPr>
                <w:noProof/>
                <w:webHidden/>
              </w:rPr>
              <w:tab/>
            </w:r>
            <w:r>
              <w:rPr>
                <w:noProof/>
                <w:webHidden/>
              </w:rPr>
              <w:fldChar w:fldCharType="begin"/>
            </w:r>
            <w:r>
              <w:rPr>
                <w:noProof/>
                <w:webHidden/>
              </w:rPr>
              <w:instrText xml:space="preserve"> PAGEREF _Toc151540587 \h </w:instrText>
            </w:r>
            <w:r>
              <w:rPr>
                <w:noProof/>
                <w:webHidden/>
              </w:rPr>
            </w:r>
            <w:r>
              <w:rPr>
                <w:noProof/>
                <w:webHidden/>
              </w:rPr>
              <w:fldChar w:fldCharType="separate"/>
            </w:r>
            <w:r w:rsidR="00F93AEA">
              <w:rPr>
                <w:noProof/>
                <w:webHidden/>
              </w:rPr>
              <w:t>7</w:t>
            </w:r>
            <w:r>
              <w:rPr>
                <w:noProof/>
                <w:webHidden/>
              </w:rPr>
              <w:fldChar w:fldCharType="end"/>
            </w:r>
          </w:hyperlink>
        </w:p>
        <w:p w14:paraId="751EB96E" w14:textId="2149A902"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88" w:history="1">
            <w:r w:rsidRPr="004E7959">
              <w:rPr>
                <w:rStyle w:val="Hyperlink"/>
                <w:b/>
                <w:bCs/>
                <w:noProof/>
              </w:rPr>
              <w:t>Step 3:</w:t>
            </w:r>
            <w:r w:rsidRPr="004E7959">
              <w:rPr>
                <w:rStyle w:val="Hyperlink"/>
                <w:noProof/>
              </w:rPr>
              <w:t xml:space="preserve"> Send Outage Information to ODIN Securely</w:t>
            </w:r>
            <w:r>
              <w:rPr>
                <w:noProof/>
                <w:webHidden/>
              </w:rPr>
              <w:tab/>
            </w:r>
            <w:r>
              <w:rPr>
                <w:noProof/>
                <w:webHidden/>
              </w:rPr>
              <w:fldChar w:fldCharType="begin"/>
            </w:r>
            <w:r>
              <w:rPr>
                <w:noProof/>
                <w:webHidden/>
              </w:rPr>
              <w:instrText xml:space="preserve"> PAGEREF _Toc151540588 \h </w:instrText>
            </w:r>
            <w:r>
              <w:rPr>
                <w:noProof/>
                <w:webHidden/>
              </w:rPr>
            </w:r>
            <w:r>
              <w:rPr>
                <w:noProof/>
                <w:webHidden/>
              </w:rPr>
              <w:fldChar w:fldCharType="separate"/>
            </w:r>
            <w:r w:rsidR="00F93AEA">
              <w:rPr>
                <w:noProof/>
                <w:webHidden/>
              </w:rPr>
              <w:t>7</w:t>
            </w:r>
            <w:r>
              <w:rPr>
                <w:noProof/>
                <w:webHidden/>
              </w:rPr>
              <w:fldChar w:fldCharType="end"/>
            </w:r>
          </w:hyperlink>
        </w:p>
        <w:p w14:paraId="36BCAFAA" w14:textId="78DB4863"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89" w:history="1">
            <w:r w:rsidRPr="004E7959">
              <w:rPr>
                <w:rStyle w:val="Hyperlink"/>
                <w:b/>
                <w:bCs/>
                <w:noProof/>
              </w:rPr>
              <w:t>Developer Tips &amp; Clarifications</w:t>
            </w:r>
            <w:r>
              <w:rPr>
                <w:noProof/>
                <w:webHidden/>
              </w:rPr>
              <w:tab/>
            </w:r>
            <w:r>
              <w:rPr>
                <w:noProof/>
                <w:webHidden/>
              </w:rPr>
              <w:fldChar w:fldCharType="begin"/>
            </w:r>
            <w:r>
              <w:rPr>
                <w:noProof/>
                <w:webHidden/>
              </w:rPr>
              <w:instrText xml:space="preserve"> PAGEREF _Toc151540589 \h </w:instrText>
            </w:r>
            <w:r>
              <w:rPr>
                <w:noProof/>
                <w:webHidden/>
              </w:rPr>
            </w:r>
            <w:r>
              <w:rPr>
                <w:noProof/>
                <w:webHidden/>
              </w:rPr>
              <w:fldChar w:fldCharType="separate"/>
            </w:r>
            <w:r w:rsidR="00F93AEA">
              <w:rPr>
                <w:noProof/>
                <w:webHidden/>
              </w:rPr>
              <w:t>9</w:t>
            </w:r>
            <w:r>
              <w:rPr>
                <w:noProof/>
                <w:webHidden/>
              </w:rPr>
              <w:fldChar w:fldCharType="end"/>
            </w:r>
          </w:hyperlink>
        </w:p>
        <w:p w14:paraId="7FABEC96" w14:textId="14815DCE" w:rsidR="00DF51D7" w:rsidRDefault="00DF51D7">
          <w:pPr>
            <w:pStyle w:val="TOC1"/>
            <w:rPr>
              <w:rFonts w:asciiTheme="minorHAnsi" w:eastAsiaTheme="minorEastAsia" w:hAnsiTheme="minorHAnsi" w:cstheme="minorBidi"/>
              <w:noProof/>
              <w:kern w:val="2"/>
              <w:sz w:val="22"/>
              <w:szCs w:val="22"/>
              <w14:ligatures w14:val="standardContextual"/>
            </w:rPr>
          </w:pPr>
          <w:hyperlink w:anchor="_Toc151540590" w:history="1">
            <w:r w:rsidRPr="004E7959">
              <w:rPr>
                <w:rStyle w:val="Hyperlink"/>
                <w:noProof/>
              </w:rPr>
              <w:t>CIM IEC 61968-3 Outage Examples</w:t>
            </w:r>
            <w:r>
              <w:rPr>
                <w:noProof/>
                <w:webHidden/>
              </w:rPr>
              <w:tab/>
            </w:r>
            <w:r>
              <w:rPr>
                <w:noProof/>
                <w:webHidden/>
              </w:rPr>
              <w:fldChar w:fldCharType="begin"/>
            </w:r>
            <w:r>
              <w:rPr>
                <w:noProof/>
                <w:webHidden/>
              </w:rPr>
              <w:instrText xml:space="preserve"> PAGEREF _Toc151540590 \h </w:instrText>
            </w:r>
            <w:r>
              <w:rPr>
                <w:noProof/>
                <w:webHidden/>
              </w:rPr>
            </w:r>
            <w:r>
              <w:rPr>
                <w:noProof/>
                <w:webHidden/>
              </w:rPr>
              <w:fldChar w:fldCharType="separate"/>
            </w:r>
            <w:r w:rsidR="00F93AEA">
              <w:rPr>
                <w:noProof/>
                <w:webHidden/>
              </w:rPr>
              <w:t>11</w:t>
            </w:r>
            <w:r>
              <w:rPr>
                <w:noProof/>
                <w:webHidden/>
              </w:rPr>
              <w:fldChar w:fldCharType="end"/>
            </w:r>
          </w:hyperlink>
        </w:p>
        <w:p w14:paraId="01A042E9" w14:textId="70A5B44A"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91" w:history="1">
            <w:r w:rsidRPr="004E7959">
              <w:rPr>
                <w:rStyle w:val="Hyperlink"/>
                <w:noProof/>
              </w:rPr>
              <w:t>County Example</w:t>
            </w:r>
            <w:r>
              <w:rPr>
                <w:noProof/>
                <w:webHidden/>
              </w:rPr>
              <w:tab/>
            </w:r>
            <w:r>
              <w:rPr>
                <w:noProof/>
                <w:webHidden/>
              </w:rPr>
              <w:fldChar w:fldCharType="begin"/>
            </w:r>
            <w:r>
              <w:rPr>
                <w:noProof/>
                <w:webHidden/>
              </w:rPr>
              <w:instrText xml:space="preserve"> PAGEREF _Toc151540591 \h </w:instrText>
            </w:r>
            <w:r>
              <w:rPr>
                <w:noProof/>
                <w:webHidden/>
              </w:rPr>
            </w:r>
            <w:r>
              <w:rPr>
                <w:noProof/>
                <w:webHidden/>
              </w:rPr>
              <w:fldChar w:fldCharType="separate"/>
            </w:r>
            <w:r w:rsidR="00F93AEA">
              <w:rPr>
                <w:noProof/>
                <w:webHidden/>
              </w:rPr>
              <w:t>11</w:t>
            </w:r>
            <w:r>
              <w:rPr>
                <w:noProof/>
                <w:webHidden/>
              </w:rPr>
              <w:fldChar w:fldCharType="end"/>
            </w:r>
          </w:hyperlink>
        </w:p>
        <w:p w14:paraId="7C33A767" w14:textId="1B10631E"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92" w:history="1">
            <w:r w:rsidRPr="004E7959">
              <w:rPr>
                <w:rStyle w:val="Hyperlink"/>
                <w:noProof/>
              </w:rPr>
              <w:t>Zip code Example</w:t>
            </w:r>
            <w:r>
              <w:rPr>
                <w:noProof/>
                <w:webHidden/>
              </w:rPr>
              <w:tab/>
            </w:r>
            <w:r>
              <w:rPr>
                <w:noProof/>
                <w:webHidden/>
              </w:rPr>
              <w:fldChar w:fldCharType="begin"/>
            </w:r>
            <w:r>
              <w:rPr>
                <w:noProof/>
                <w:webHidden/>
              </w:rPr>
              <w:instrText xml:space="preserve"> PAGEREF _Toc151540592 \h </w:instrText>
            </w:r>
            <w:r>
              <w:rPr>
                <w:noProof/>
                <w:webHidden/>
              </w:rPr>
            </w:r>
            <w:r>
              <w:rPr>
                <w:noProof/>
                <w:webHidden/>
              </w:rPr>
              <w:fldChar w:fldCharType="separate"/>
            </w:r>
            <w:r w:rsidR="00F93AEA">
              <w:rPr>
                <w:noProof/>
                <w:webHidden/>
              </w:rPr>
              <w:t>13</w:t>
            </w:r>
            <w:r>
              <w:rPr>
                <w:noProof/>
                <w:webHidden/>
              </w:rPr>
              <w:fldChar w:fldCharType="end"/>
            </w:r>
          </w:hyperlink>
        </w:p>
        <w:p w14:paraId="64AA148D" w14:textId="356D2605"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93" w:history="1">
            <w:r w:rsidRPr="004E7959">
              <w:rPr>
                <w:rStyle w:val="Hyperlink"/>
                <w:noProof/>
              </w:rPr>
              <w:t>Point Example</w:t>
            </w:r>
            <w:r>
              <w:rPr>
                <w:noProof/>
                <w:webHidden/>
              </w:rPr>
              <w:tab/>
            </w:r>
            <w:r>
              <w:rPr>
                <w:noProof/>
                <w:webHidden/>
              </w:rPr>
              <w:fldChar w:fldCharType="begin"/>
            </w:r>
            <w:r>
              <w:rPr>
                <w:noProof/>
                <w:webHidden/>
              </w:rPr>
              <w:instrText xml:space="preserve"> PAGEREF _Toc151540593 \h </w:instrText>
            </w:r>
            <w:r>
              <w:rPr>
                <w:noProof/>
                <w:webHidden/>
              </w:rPr>
            </w:r>
            <w:r>
              <w:rPr>
                <w:noProof/>
                <w:webHidden/>
              </w:rPr>
              <w:fldChar w:fldCharType="separate"/>
            </w:r>
            <w:r w:rsidR="00F93AEA">
              <w:rPr>
                <w:noProof/>
                <w:webHidden/>
              </w:rPr>
              <w:t>15</w:t>
            </w:r>
            <w:r>
              <w:rPr>
                <w:noProof/>
                <w:webHidden/>
              </w:rPr>
              <w:fldChar w:fldCharType="end"/>
            </w:r>
          </w:hyperlink>
        </w:p>
        <w:p w14:paraId="6BE34D72" w14:textId="54375918"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94" w:history="1">
            <w:r w:rsidRPr="004E7959">
              <w:rPr>
                <w:rStyle w:val="Hyperlink"/>
                <w:noProof/>
              </w:rPr>
              <w:t>Polygon Example</w:t>
            </w:r>
            <w:r>
              <w:rPr>
                <w:noProof/>
                <w:webHidden/>
              </w:rPr>
              <w:tab/>
            </w:r>
            <w:r>
              <w:rPr>
                <w:noProof/>
                <w:webHidden/>
              </w:rPr>
              <w:fldChar w:fldCharType="begin"/>
            </w:r>
            <w:r>
              <w:rPr>
                <w:noProof/>
                <w:webHidden/>
              </w:rPr>
              <w:instrText xml:space="preserve"> PAGEREF _Toc151540594 \h </w:instrText>
            </w:r>
            <w:r>
              <w:rPr>
                <w:noProof/>
                <w:webHidden/>
              </w:rPr>
            </w:r>
            <w:r>
              <w:rPr>
                <w:noProof/>
                <w:webHidden/>
              </w:rPr>
              <w:fldChar w:fldCharType="separate"/>
            </w:r>
            <w:r w:rsidR="00F93AEA">
              <w:rPr>
                <w:noProof/>
                <w:webHidden/>
              </w:rPr>
              <w:t>17</w:t>
            </w:r>
            <w:r>
              <w:rPr>
                <w:noProof/>
                <w:webHidden/>
              </w:rPr>
              <w:fldChar w:fldCharType="end"/>
            </w:r>
          </w:hyperlink>
        </w:p>
        <w:p w14:paraId="0A1F01A8" w14:textId="42E139C1" w:rsidR="00DF51D7" w:rsidRDefault="00DF51D7">
          <w:pPr>
            <w:pStyle w:val="TOC1"/>
            <w:rPr>
              <w:rFonts w:asciiTheme="minorHAnsi" w:eastAsiaTheme="minorEastAsia" w:hAnsiTheme="minorHAnsi" w:cstheme="minorBidi"/>
              <w:noProof/>
              <w:kern w:val="2"/>
              <w:sz w:val="22"/>
              <w:szCs w:val="22"/>
              <w14:ligatures w14:val="standardContextual"/>
            </w:rPr>
          </w:pPr>
          <w:hyperlink w:anchor="_Toc151540595" w:history="1">
            <w:r w:rsidRPr="004E7959">
              <w:rPr>
                <w:rStyle w:val="Hyperlink"/>
                <w:b/>
                <w:bCs/>
                <w:noProof/>
              </w:rPr>
              <w:t>MultiSpeak Outage Support</w:t>
            </w:r>
            <w:r>
              <w:rPr>
                <w:noProof/>
                <w:webHidden/>
              </w:rPr>
              <w:tab/>
            </w:r>
            <w:r>
              <w:rPr>
                <w:noProof/>
                <w:webHidden/>
              </w:rPr>
              <w:fldChar w:fldCharType="begin"/>
            </w:r>
            <w:r>
              <w:rPr>
                <w:noProof/>
                <w:webHidden/>
              </w:rPr>
              <w:instrText xml:space="preserve"> PAGEREF _Toc151540595 \h </w:instrText>
            </w:r>
            <w:r>
              <w:rPr>
                <w:noProof/>
                <w:webHidden/>
              </w:rPr>
            </w:r>
            <w:r>
              <w:rPr>
                <w:noProof/>
                <w:webHidden/>
              </w:rPr>
              <w:fldChar w:fldCharType="separate"/>
            </w:r>
            <w:r w:rsidR="00F93AEA">
              <w:rPr>
                <w:noProof/>
                <w:webHidden/>
              </w:rPr>
              <w:t>20</w:t>
            </w:r>
            <w:r>
              <w:rPr>
                <w:noProof/>
                <w:webHidden/>
              </w:rPr>
              <w:fldChar w:fldCharType="end"/>
            </w:r>
          </w:hyperlink>
        </w:p>
        <w:p w14:paraId="628F4B97" w14:textId="7AFA31AB"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96" w:history="1">
            <w:r w:rsidRPr="004E7959">
              <w:rPr>
                <w:rStyle w:val="Hyperlink"/>
                <w:b/>
                <w:bCs/>
                <w:noProof/>
              </w:rPr>
              <w:t>Example of the partial outage event message</w:t>
            </w:r>
            <w:r>
              <w:rPr>
                <w:noProof/>
                <w:webHidden/>
              </w:rPr>
              <w:tab/>
            </w:r>
            <w:r>
              <w:rPr>
                <w:noProof/>
                <w:webHidden/>
              </w:rPr>
              <w:fldChar w:fldCharType="begin"/>
            </w:r>
            <w:r>
              <w:rPr>
                <w:noProof/>
                <w:webHidden/>
              </w:rPr>
              <w:instrText xml:space="preserve"> PAGEREF _Toc151540596 \h </w:instrText>
            </w:r>
            <w:r>
              <w:rPr>
                <w:noProof/>
                <w:webHidden/>
              </w:rPr>
            </w:r>
            <w:r>
              <w:rPr>
                <w:noProof/>
                <w:webHidden/>
              </w:rPr>
              <w:fldChar w:fldCharType="separate"/>
            </w:r>
            <w:r w:rsidR="00F93AEA">
              <w:rPr>
                <w:noProof/>
                <w:webHidden/>
              </w:rPr>
              <w:t>20</w:t>
            </w:r>
            <w:r>
              <w:rPr>
                <w:noProof/>
                <w:webHidden/>
              </w:rPr>
              <w:fldChar w:fldCharType="end"/>
            </w:r>
          </w:hyperlink>
        </w:p>
        <w:p w14:paraId="2E53DD96" w14:textId="03E4247E" w:rsidR="00DF51D7" w:rsidRDefault="00DF51D7">
          <w:pPr>
            <w:pStyle w:val="TOC1"/>
            <w:rPr>
              <w:rFonts w:asciiTheme="minorHAnsi" w:eastAsiaTheme="minorEastAsia" w:hAnsiTheme="minorHAnsi" w:cstheme="minorBidi"/>
              <w:noProof/>
              <w:kern w:val="2"/>
              <w:sz w:val="22"/>
              <w:szCs w:val="22"/>
              <w14:ligatures w14:val="standardContextual"/>
            </w:rPr>
          </w:pPr>
          <w:hyperlink w:anchor="_Toc151540597" w:history="1">
            <w:r w:rsidRPr="004E7959">
              <w:rPr>
                <w:rStyle w:val="Hyperlink"/>
                <w:noProof/>
              </w:rPr>
              <w:t>Appendix A - PubOutages Profile Documentation</w:t>
            </w:r>
            <w:r>
              <w:rPr>
                <w:noProof/>
                <w:webHidden/>
              </w:rPr>
              <w:tab/>
            </w:r>
            <w:r>
              <w:rPr>
                <w:noProof/>
                <w:webHidden/>
              </w:rPr>
              <w:fldChar w:fldCharType="begin"/>
            </w:r>
            <w:r>
              <w:rPr>
                <w:noProof/>
                <w:webHidden/>
              </w:rPr>
              <w:instrText xml:space="preserve"> PAGEREF _Toc151540597 \h </w:instrText>
            </w:r>
            <w:r>
              <w:rPr>
                <w:noProof/>
                <w:webHidden/>
              </w:rPr>
            </w:r>
            <w:r>
              <w:rPr>
                <w:noProof/>
                <w:webHidden/>
              </w:rPr>
              <w:fldChar w:fldCharType="separate"/>
            </w:r>
            <w:r w:rsidR="00F93AEA">
              <w:rPr>
                <w:noProof/>
                <w:webHidden/>
              </w:rPr>
              <w:t>23</w:t>
            </w:r>
            <w:r>
              <w:rPr>
                <w:noProof/>
                <w:webHidden/>
              </w:rPr>
              <w:fldChar w:fldCharType="end"/>
            </w:r>
          </w:hyperlink>
        </w:p>
        <w:p w14:paraId="62689563" w14:textId="7D7058C8"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98" w:history="1">
            <w:r w:rsidRPr="004E7959">
              <w:rPr>
                <w:rStyle w:val="Hyperlink"/>
                <w:noProof/>
              </w:rPr>
              <w:t>Concrete Classes</w:t>
            </w:r>
            <w:r>
              <w:rPr>
                <w:noProof/>
                <w:webHidden/>
              </w:rPr>
              <w:tab/>
            </w:r>
            <w:r>
              <w:rPr>
                <w:noProof/>
                <w:webHidden/>
              </w:rPr>
              <w:fldChar w:fldCharType="begin"/>
            </w:r>
            <w:r>
              <w:rPr>
                <w:noProof/>
                <w:webHidden/>
              </w:rPr>
              <w:instrText xml:space="preserve"> PAGEREF _Toc151540598 \h </w:instrText>
            </w:r>
            <w:r>
              <w:rPr>
                <w:noProof/>
                <w:webHidden/>
              </w:rPr>
            </w:r>
            <w:r>
              <w:rPr>
                <w:noProof/>
                <w:webHidden/>
              </w:rPr>
              <w:fldChar w:fldCharType="separate"/>
            </w:r>
            <w:r w:rsidR="00F93AEA">
              <w:rPr>
                <w:noProof/>
                <w:webHidden/>
              </w:rPr>
              <w:t>23</w:t>
            </w:r>
            <w:r>
              <w:rPr>
                <w:noProof/>
                <w:webHidden/>
              </w:rPr>
              <w:fldChar w:fldCharType="end"/>
            </w:r>
          </w:hyperlink>
        </w:p>
        <w:p w14:paraId="6137E542" w14:textId="70D838E4"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599" w:history="1">
            <w:r w:rsidRPr="004E7959">
              <w:rPr>
                <w:rStyle w:val="Hyperlink"/>
                <w:noProof/>
              </w:rPr>
              <w:t>Abstract Classes</w:t>
            </w:r>
            <w:r>
              <w:rPr>
                <w:noProof/>
                <w:webHidden/>
              </w:rPr>
              <w:tab/>
            </w:r>
            <w:r>
              <w:rPr>
                <w:noProof/>
                <w:webHidden/>
              </w:rPr>
              <w:fldChar w:fldCharType="begin"/>
            </w:r>
            <w:r>
              <w:rPr>
                <w:noProof/>
                <w:webHidden/>
              </w:rPr>
              <w:instrText xml:space="preserve"> PAGEREF _Toc151540599 \h </w:instrText>
            </w:r>
            <w:r>
              <w:rPr>
                <w:noProof/>
                <w:webHidden/>
              </w:rPr>
            </w:r>
            <w:r>
              <w:rPr>
                <w:noProof/>
                <w:webHidden/>
              </w:rPr>
              <w:fldChar w:fldCharType="separate"/>
            </w:r>
            <w:r w:rsidR="00F93AEA">
              <w:rPr>
                <w:noProof/>
                <w:webHidden/>
              </w:rPr>
              <w:t>25</w:t>
            </w:r>
            <w:r>
              <w:rPr>
                <w:noProof/>
                <w:webHidden/>
              </w:rPr>
              <w:fldChar w:fldCharType="end"/>
            </w:r>
          </w:hyperlink>
        </w:p>
        <w:p w14:paraId="3862FD34" w14:textId="7BF41B00" w:rsidR="00DF51D7" w:rsidRDefault="00DF51D7">
          <w:pPr>
            <w:pStyle w:val="TOC2"/>
            <w:rPr>
              <w:rFonts w:asciiTheme="minorHAnsi" w:eastAsiaTheme="minorEastAsia" w:hAnsiTheme="minorHAnsi" w:cstheme="minorBidi"/>
              <w:noProof/>
              <w:kern w:val="2"/>
              <w:sz w:val="22"/>
              <w:szCs w:val="22"/>
              <w14:ligatures w14:val="standardContextual"/>
            </w:rPr>
          </w:pPr>
          <w:hyperlink w:anchor="_Toc151540600" w:history="1">
            <w:r w:rsidRPr="004E7959">
              <w:rPr>
                <w:rStyle w:val="Hyperlink"/>
                <w:noProof/>
              </w:rPr>
              <w:t>Enumerations</w:t>
            </w:r>
            <w:r>
              <w:rPr>
                <w:noProof/>
                <w:webHidden/>
              </w:rPr>
              <w:tab/>
            </w:r>
            <w:r>
              <w:rPr>
                <w:noProof/>
                <w:webHidden/>
              </w:rPr>
              <w:fldChar w:fldCharType="begin"/>
            </w:r>
            <w:r>
              <w:rPr>
                <w:noProof/>
                <w:webHidden/>
              </w:rPr>
              <w:instrText xml:space="preserve"> PAGEREF _Toc151540600 \h </w:instrText>
            </w:r>
            <w:r>
              <w:rPr>
                <w:noProof/>
                <w:webHidden/>
              </w:rPr>
            </w:r>
            <w:r>
              <w:rPr>
                <w:noProof/>
                <w:webHidden/>
              </w:rPr>
              <w:fldChar w:fldCharType="separate"/>
            </w:r>
            <w:r w:rsidR="00F93AEA">
              <w:rPr>
                <w:noProof/>
                <w:webHidden/>
              </w:rPr>
              <w:t>31</w:t>
            </w:r>
            <w:r>
              <w:rPr>
                <w:noProof/>
                <w:webHidden/>
              </w:rPr>
              <w:fldChar w:fldCharType="end"/>
            </w:r>
          </w:hyperlink>
        </w:p>
        <w:p w14:paraId="489880C4" w14:textId="0CECE9A3" w:rsidR="00DF51D7" w:rsidRDefault="00DF51D7">
          <w:pPr>
            <w:pStyle w:val="TOC1"/>
            <w:rPr>
              <w:rFonts w:asciiTheme="minorHAnsi" w:eastAsiaTheme="minorEastAsia" w:hAnsiTheme="minorHAnsi" w:cstheme="minorBidi"/>
              <w:noProof/>
              <w:kern w:val="2"/>
              <w:sz w:val="22"/>
              <w:szCs w:val="22"/>
              <w14:ligatures w14:val="standardContextual"/>
            </w:rPr>
          </w:pPr>
          <w:hyperlink w:anchor="_Toc151540601" w:history="1">
            <w:r w:rsidRPr="004E7959">
              <w:rPr>
                <w:rStyle w:val="Hyperlink"/>
                <w:noProof/>
              </w:rPr>
              <w:t>Appendix B - PubOutages Files (XSD, PNG, HTML and OWL)</w:t>
            </w:r>
            <w:r>
              <w:rPr>
                <w:noProof/>
                <w:webHidden/>
              </w:rPr>
              <w:tab/>
            </w:r>
            <w:r>
              <w:rPr>
                <w:noProof/>
                <w:webHidden/>
              </w:rPr>
              <w:fldChar w:fldCharType="begin"/>
            </w:r>
            <w:r>
              <w:rPr>
                <w:noProof/>
                <w:webHidden/>
              </w:rPr>
              <w:instrText xml:space="preserve"> PAGEREF _Toc151540601 \h </w:instrText>
            </w:r>
            <w:r>
              <w:rPr>
                <w:noProof/>
                <w:webHidden/>
              </w:rPr>
            </w:r>
            <w:r>
              <w:rPr>
                <w:noProof/>
                <w:webHidden/>
              </w:rPr>
              <w:fldChar w:fldCharType="separate"/>
            </w:r>
            <w:r w:rsidR="00F93AEA">
              <w:rPr>
                <w:noProof/>
                <w:webHidden/>
              </w:rPr>
              <w:t>33</w:t>
            </w:r>
            <w:r>
              <w:rPr>
                <w:noProof/>
                <w:webHidden/>
              </w:rPr>
              <w:fldChar w:fldCharType="end"/>
            </w:r>
          </w:hyperlink>
        </w:p>
        <w:p w14:paraId="00000021" w14:textId="1D90C6FB" w:rsidR="009E2211" w:rsidRPr="00476811" w:rsidRDefault="005F2C3E">
          <w:r w:rsidRPr="007A07C5">
            <w:fldChar w:fldCharType="end"/>
          </w:r>
        </w:p>
      </w:sdtContent>
    </w:sdt>
    <w:p w14:paraId="00000022" w14:textId="77777777" w:rsidR="009E2211" w:rsidRDefault="009E2211">
      <w:pPr>
        <w:rPr>
          <w:color w:val="5A5A5A"/>
          <w:sz w:val="28"/>
          <w:szCs w:val="28"/>
        </w:rPr>
      </w:pPr>
    </w:p>
    <w:p w14:paraId="00000023" w14:textId="77777777" w:rsidR="009E2211" w:rsidRDefault="005F2C3E">
      <w:pPr>
        <w:rPr>
          <w:rFonts w:ascii="Calibri" w:eastAsia="Calibri" w:hAnsi="Calibri" w:cs="Calibri"/>
          <w:color w:val="2F5496"/>
          <w:sz w:val="32"/>
          <w:szCs w:val="32"/>
        </w:rPr>
      </w:pPr>
      <w:r>
        <w:br w:type="page"/>
      </w:r>
    </w:p>
    <w:p w14:paraId="64C7E796" w14:textId="0FDF9A23" w:rsidR="00B8509E" w:rsidRDefault="00B8509E" w:rsidP="009B34C7">
      <w:pPr>
        <w:jc w:val="both"/>
      </w:pPr>
      <w:r>
        <w:rPr>
          <w:rFonts w:ascii="Calibri" w:eastAsia="Calibri" w:hAnsi="Calibri" w:cs="Calibri"/>
          <w:color w:val="2F5496"/>
          <w:sz w:val="32"/>
          <w:szCs w:val="32"/>
        </w:rPr>
        <w:lastRenderedPageBreak/>
        <w:t>Scope:</w:t>
      </w:r>
      <w:r>
        <w:rPr>
          <w:color w:val="5A5A5A"/>
          <w:sz w:val="28"/>
          <w:szCs w:val="28"/>
        </w:rPr>
        <w:t xml:space="preserve"> </w:t>
      </w:r>
      <w:r>
        <w:t xml:space="preserve">The purpose of this guide is to provide an overall data workflow for contributing data to the Outage Data Initiative (ODIN) project. </w:t>
      </w:r>
      <w:r w:rsidR="00BC7D6F" w:rsidRPr="00BC7D6F">
        <w:t xml:space="preserve">ODIN leverages two easily implementable standards for reporting electrical power outage data via Common Information Model (CIM) IEC 61968-3 and </w:t>
      </w:r>
      <w:proofErr w:type="spellStart"/>
      <w:r w:rsidR="00BC7D6F" w:rsidRPr="00BC7D6F">
        <w:t>MultiSpeak</w:t>
      </w:r>
      <w:proofErr w:type="spellEnd"/>
      <w:r w:rsidR="00BC7D6F" w:rsidRPr="00BC7D6F">
        <w:t>.</w:t>
      </w:r>
    </w:p>
    <w:p w14:paraId="00000025" w14:textId="77777777" w:rsidR="009E2211" w:rsidRDefault="009E2211"/>
    <w:p w14:paraId="00000026" w14:textId="4EBA123D" w:rsidR="009E2211" w:rsidRDefault="005F2C3E">
      <w:pPr>
        <w:pStyle w:val="Heading1"/>
        <w:rPr>
          <w:rFonts w:ascii="Calibri" w:eastAsia="Calibri" w:hAnsi="Calibri" w:cs="Calibri"/>
          <w:color w:val="2F5496"/>
        </w:rPr>
      </w:pPr>
      <w:bookmarkStart w:id="0" w:name="_Toc151540583"/>
      <w:r>
        <w:rPr>
          <w:rFonts w:ascii="Calibri" w:eastAsia="Calibri" w:hAnsi="Calibri" w:cs="Calibri"/>
          <w:color w:val="2F5496"/>
        </w:rPr>
        <w:t xml:space="preserve">Steps for </w:t>
      </w:r>
      <w:r w:rsidR="00E7404D">
        <w:rPr>
          <w:rFonts w:ascii="Calibri" w:eastAsia="Calibri" w:hAnsi="Calibri" w:cs="Calibri"/>
          <w:color w:val="2F5496"/>
        </w:rPr>
        <w:t xml:space="preserve">implementing and sending CIM </w:t>
      </w:r>
      <w:r w:rsidR="00CB68FD">
        <w:rPr>
          <w:rFonts w:ascii="Calibri" w:eastAsia="Calibri" w:hAnsi="Calibri" w:cs="Calibri"/>
          <w:color w:val="2F5496"/>
        </w:rPr>
        <w:t xml:space="preserve">IEC </w:t>
      </w:r>
      <w:r w:rsidR="00E7404D">
        <w:rPr>
          <w:rFonts w:ascii="Calibri" w:eastAsia="Calibri" w:hAnsi="Calibri" w:cs="Calibri"/>
          <w:color w:val="2F5496"/>
        </w:rPr>
        <w:t xml:space="preserve">61968-3 standardized outage </w:t>
      </w:r>
      <w:proofErr w:type="gramStart"/>
      <w:r w:rsidR="00E7404D">
        <w:rPr>
          <w:rFonts w:ascii="Calibri" w:eastAsia="Calibri" w:hAnsi="Calibri" w:cs="Calibri"/>
          <w:color w:val="2F5496"/>
        </w:rPr>
        <w:t>data</w:t>
      </w:r>
      <w:bookmarkEnd w:id="0"/>
      <w:proofErr w:type="gramEnd"/>
    </w:p>
    <w:p w14:paraId="40B632A7" w14:textId="0630FB0B" w:rsidR="00351456" w:rsidRPr="00646CA4" w:rsidRDefault="00351456" w:rsidP="00373202">
      <w:pPr>
        <w:rPr>
          <w:rFonts w:eastAsia="Calibri"/>
        </w:rPr>
      </w:pPr>
    </w:p>
    <w:p w14:paraId="1F59686F" w14:textId="722A5FF1" w:rsidR="00F6666E" w:rsidRDefault="003B05BB" w:rsidP="009B34C7">
      <w:pPr>
        <w:jc w:val="both"/>
      </w:pPr>
      <w:r w:rsidRPr="00E53D6B">
        <w:rPr>
          <w:b/>
          <w:bCs/>
        </w:rPr>
        <w:t>Before getting started:</w:t>
      </w:r>
      <w:r w:rsidR="001B6F08">
        <w:t xml:space="preserve"> </w:t>
      </w:r>
      <w:r w:rsidR="0071029E" w:rsidRPr="0013419C">
        <w:t>Testing</w:t>
      </w:r>
      <w:r w:rsidR="00406694" w:rsidRPr="0013419C">
        <w:t xml:space="preserve"> </w:t>
      </w:r>
      <w:r w:rsidR="006A6F7B" w:rsidRPr="0013419C">
        <w:t>is recommended and</w:t>
      </w:r>
      <w:r w:rsidR="006A6F7B" w:rsidRPr="0013419C">
        <w:rPr>
          <w:b/>
          <w:bCs/>
        </w:rPr>
        <w:t xml:space="preserve"> </w:t>
      </w:r>
      <w:r w:rsidR="00640186" w:rsidRPr="0013419C">
        <w:rPr>
          <w:b/>
          <w:bCs/>
        </w:rPr>
        <w:t>should be performed on the test environment</w:t>
      </w:r>
      <w:r w:rsidR="00640186">
        <w:t xml:space="preserve"> first before sending outage information to production or </w:t>
      </w:r>
      <w:hyperlink r:id="rId12" w:history="1">
        <w:r w:rsidR="00476811" w:rsidRPr="009B34C7">
          <w:rPr>
            <w:rStyle w:val="Hyperlink"/>
          </w:rPr>
          <w:t>https://odin.ornl.gov/</w:t>
        </w:r>
      </w:hyperlink>
      <w:r w:rsidR="00640186">
        <w:t>. The document will refer to these environments as “test” and “production”</w:t>
      </w:r>
      <w:r w:rsidR="00EB4FAD">
        <w:t>.</w:t>
      </w:r>
    </w:p>
    <w:p w14:paraId="656542CA" w14:textId="77777777" w:rsidR="001B6F08" w:rsidRDefault="001B6F08" w:rsidP="009B34C7">
      <w:pPr>
        <w:jc w:val="both"/>
      </w:pPr>
    </w:p>
    <w:p w14:paraId="16B9F056" w14:textId="530C0F11" w:rsidR="00A90511" w:rsidRPr="00A90511" w:rsidRDefault="00510EBD" w:rsidP="00E53D6B">
      <w:pPr>
        <w:pStyle w:val="Heading3"/>
      </w:pPr>
      <w:bookmarkStart w:id="1" w:name="_Ref120714500"/>
      <w:bookmarkStart w:id="2" w:name="_Toc151540584"/>
      <w:r w:rsidRPr="00A90511">
        <w:t xml:space="preserve">URLs for </w:t>
      </w:r>
      <w:r w:rsidR="00A90511" w:rsidRPr="00A90511">
        <w:t>Test environment</w:t>
      </w:r>
      <w:bookmarkEnd w:id="1"/>
      <w:bookmarkEnd w:id="2"/>
      <w:r w:rsidR="003669D1">
        <w:t xml:space="preserve"> </w:t>
      </w:r>
    </w:p>
    <w:p w14:paraId="49D547F2" w14:textId="78B7FEF1" w:rsidR="00640186" w:rsidRPr="009B34C7" w:rsidRDefault="00A90511" w:rsidP="009B34C7">
      <w:pPr>
        <w:pStyle w:val="ListParagraph"/>
        <w:numPr>
          <w:ilvl w:val="0"/>
          <w:numId w:val="8"/>
        </w:numPr>
        <w:jc w:val="both"/>
        <w:rPr>
          <w:color w:val="0563C1"/>
          <w:u w:val="single"/>
        </w:rPr>
      </w:pPr>
      <w:r>
        <w:t xml:space="preserve">ODIN Test </w:t>
      </w:r>
      <w:r w:rsidR="00640186" w:rsidRPr="009B34C7">
        <w:t>website</w:t>
      </w:r>
      <w:r w:rsidR="001B6F08">
        <w:t xml:space="preserve"> (Register account)</w:t>
      </w:r>
      <w:r w:rsidR="00640186" w:rsidRPr="009B34C7">
        <w:t xml:space="preserve"> - </w:t>
      </w:r>
      <w:hyperlink r:id="rId13" w:tgtFrame="_blank" w:history="1">
        <w:r w:rsidR="00640186" w:rsidRPr="009B34C7">
          <w:rPr>
            <w:rStyle w:val="normaltextrun"/>
            <w:color w:val="0563C1"/>
            <w:u w:val="single"/>
          </w:rPr>
          <w:t>https://staging-odin.ornl.gov/</w:t>
        </w:r>
      </w:hyperlink>
    </w:p>
    <w:p w14:paraId="43EADEF1" w14:textId="2D55E08B" w:rsidR="00E47043" w:rsidRPr="00E47043" w:rsidRDefault="00640186" w:rsidP="00E47043">
      <w:pPr>
        <w:pStyle w:val="ListParagraph"/>
        <w:numPr>
          <w:ilvl w:val="0"/>
          <w:numId w:val="8"/>
        </w:numPr>
        <w:jc w:val="both"/>
        <w:rPr>
          <w:rStyle w:val="normaltextrun"/>
          <w:color w:val="0563C1"/>
          <w:u w:val="single"/>
        </w:rPr>
      </w:pPr>
      <w:r w:rsidRPr="00646CA4">
        <w:t xml:space="preserve">ODIN Authentication/Token Test Website (POST requests only) - </w:t>
      </w:r>
      <w:hyperlink r:id="rId14" w:history="1">
        <w:r w:rsidRPr="00E47043">
          <w:rPr>
            <w:rStyle w:val="Hyperlink"/>
          </w:rPr>
          <w:t>https://staging-odin-security.ornl.gov/oauth2/token</w:t>
        </w:r>
      </w:hyperlink>
    </w:p>
    <w:p w14:paraId="2D2F05C9" w14:textId="77777777" w:rsidR="00640186" w:rsidRPr="00646CA4" w:rsidRDefault="00640186" w:rsidP="009B34C7">
      <w:pPr>
        <w:jc w:val="both"/>
      </w:pPr>
    </w:p>
    <w:p w14:paraId="77E9253D" w14:textId="2295E3CB" w:rsidR="00A90511" w:rsidRPr="00A90511" w:rsidRDefault="00A90511" w:rsidP="00E53D6B">
      <w:pPr>
        <w:pStyle w:val="Heading3"/>
      </w:pPr>
      <w:bookmarkStart w:id="3" w:name="_Ref120714504"/>
      <w:bookmarkStart w:id="4" w:name="_Toc151540585"/>
      <w:r w:rsidRPr="00A90511">
        <w:t>URLs for Production environment</w:t>
      </w:r>
      <w:bookmarkEnd w:id="3"/>
      <w:r w:rsidR="004F510D">
        <w:t xml:space="preserve"> (to be used only after successful testing)</w:t>
      </w:r>
      <w:bookmarkEnd w:id="4"/>
    </w:p>
    <w:p w14:paraId="7FFDC968" w14:textId="318616E3" w:rsidR="00640186" w:rsidRPr="00A90511" w:rsidRDefault="00640186" w:rsidP="00A90511">
      <w:pPr>
        <w:pStyle w:val="ListParagraph"/>
        <w:numPr>
          <w:ilvl w:val="0"/>
          <w:numId w:val="11"/>
        </w:numPr>
        <w:jc w:val="both"/>
        <w:rPr>
          <w:rStyle w:val="normaltextrun"/>
          <w:color w:val="0563C1"/>
          <w:u w:val="single"/>
        </w:rPr>
      </w:pPr>
      <w:r w:rsidRPr="009B34C7">
        <w:t xml:space="preserve">ODIN Production </w:t>
      </w:r>
      <w:r w:rsidR="001B6F08">
        <w:t>w</w:t>
      </w:r>
      <w:r w:rsidRPr="009B34C7">
        <w:t>ebsite</w:t>
      </w:r>
      <w:r w:rsidR="001B6F08">
        <w:t xml:space="preserve"> (Register account)</w:t>
      </w:r>
      <w:r w:rsidRPr="009B34C7">
        <w:t xml:space="preserve"> - </w:t>
      </w:r>
      <w:hyperlink r:id="rId15" w:history="1">
        <w:r w:rsidRPr="009B34C7">
          <w:rPr>
            <w:rStyle w:val="Hyperlink"/>
          </w:rPr>
          <w:t>https://odin.ornl.gov/</w:t>
        </w:r>
      </w:hyperlink>
      <w:r w:rsidRPr="00A90511">
        <w:rPr>
          <w:rStyle w:val="normaltextrun"/>
          <w:color w:val="0563C1"/>
          <w:u w:val="single"/>
        </w:rPr>
        <w:t xml:space="preserve"> </w:t>
      </w:r>
    </w:p>
    <w:p w14:paraId="46248F5F" w14:textId="4A9543BB" w:rsidR="00640186" w:rsidRPr="00A90511" w:rsidRDefault="00640186" w:rsidP="00A90511">
      <w:pPr>
        <w:pStyle w:val="ListParagraph"/>
        <w:numPr>
          <w:ilvl w:val="0"/>
          <w:numId w:val="11"/>
        </w:numPr>
        <w:jc w:val="both"/>
        <w:rPr>
          <w:rStyle w:val="normaltextrun"/>
          <w:color w:val="0563C1"/>
          <w:u w:val="single"/>
        </w:rPr>
      </w:pPr>
      <w:r w:rsidRPr="00646CA4">
        <w:t xml:space="preserve">ODIN Authentication/Token Production Website (POST requests only) - </w:t>
      </w:r>
      <w:hyperlink r:id="rId16" w:history="1">
        <w:r w:rsidRPr="00372929">
          <w:rPr>
            <w:rStyle w:val="Hyperlink"/>
          </w:rPr>
          <w:t>https://production-security-odin.ornl.gov/oauth2/token</w:t>
        </w:r>
      </w:hyperlink>
      <w:r w:rsidRPr="00A90511">
        <w:rPr>
          <w:rStyle w:val="normaltextrun"/>
          <w:color w:val="0563C1"/>
          <w:u w:val="single"/>
        </w:rPr>
        <w:t xml:space="preserve"> </w:t>
      </w:r>
    </w:p>
    <w:p w14:paraId="5C410856" w14:textId="77777777" w:rsidR="00640186" w:rsidRPr="00646CA4" w:rsidRDefault="00640186" w:rsidP="009B34C7">
      <w:pPr>
        <w:jc w:val="both"/>
        <w:rPr>
          <w:rFonts w:eastAsia="Calibri"/>
        </w:rPr>
      </w:pPr>
    </w:p>
    <w:p w14:paraId="4BE62F6C" w14:textId="77777777" w:rsidR="00640186" w:rsidRPr="001F1541" w:rsidRDefault="00640186" w:rsidP="00830120">
      <w:pPr>
        <w:rPr>
          <w:rFonts w:eastAsia="Calibri"/>
        </w:rPr>
      </w:pPr>
    </w:p>
    <w:p w14:paraId="3D7D4B42" w14:textId="621DDEB5" w:rsidR="0048588D" w:rsidRPr="00646CA4" w:rsidRDefault="0048588D" w:rsidP="0048588D">
      <w:pPr>
        <w:pStyle w:val="Heading2"/>
        <w:rPr>
          <w:sz w:val="28"/>
          <w:szCs w:val="28"/>
        </w:rPr>
      </w:pPr>
      <w:bookmarkStart w:id="5" w:name="_Toc151540586"/>
      <w:r w:rsidRPr="00646CA4">
        <w:rPr>
          <w:b/>
          <w:bCs/>
          <w:sz w:val="28"/>
          <w:szCs w:val="28"/>
        </w:rPr>
        <w:t xml:space="preserve">Step 1: </w:t>
      </w:r>
      <w:r w:rsidR="00DF3193" w:rsidRPr="00646CA4">
        <w:rPr>
          <w:sz w:val="28"/>
          <w:szCs w:val="28"/>
        </w:rPr>
        <w:t>New account registration</w:t>
      </w:r>
      <w:bookmarkEnd w:id="5"/>
      <w:r w:rsidR="00F87DB2" w:rsidRPr="00646CA4">
        <w:rPr>
          <w:sz w:val="28"/>
          <w:szCs w:val="28"/>
        </w:rPr>
        <w:t xml:space="preserve"> </w:t>
      </w:r>
    </w:p>
    <w:p w14:paraId="2D01A131" w14:textId="77777777" w:rsidR="00DF3193" w:rsidRPr="001E10C4" w:rsidRDefault="00DF3193" w:rsidP="00DF3193"/>
    <w:p w14:paraId="3291A93F" w14:textId="36735B50" w:rsidR="00DF3193" w:rsidRPr="009B34C7" w:rsidRDefault="00DF3193" w:rsidP="00DF3193">
      <w:pPr>
        <w:pStyle w:val="paragraph"/>
        <w:numPr>
          <w:ilvl w:val="0"/>
          <w:numId w:val="6"/>
        </w:numPr>
        <w:tabs>
          <w:tab w:val="clear" w:pos="720"/>
        </w:tabs>
        <w:spacing w:before="0" w:beforeAutospacing="0" w:after="0" w:afterAutospacing="0"/>
        <w:textAlignment w:val="baseline"/>
      </w:pPr>
      <w:r w:rsidRPr="009B34C7">
        <w:rPr>
          <w:rStyle w:val="normaltextrun"/>
        </w:rPr>
        <w:t xml:space="preserve">Go to the ODIN website (for </w:t>
      </w:r>
      <w:hyperlink r:id="rId17" w:history="1">
        <w:r w:rsidRPr="001F3C07">
          <w:rPr>
            <w:rStyle w:val="Hyperlink"/>
          </w:rPr>
          <w:t>test</w:t>
        </w:r>
      </w:hyperlink>
      <w:r w:rsidRPr="009B34C7">
        <w:rPr>
          <w:rStyle w:val="normaltextrun"/>
        </w:rPr>
        <w:t xml:space="preserve"> or </w:t>
      </w:r>
      <w:hyperlink r:id="rId18" w:history="1">
        <w:r w:rsidRPr="001F3C07">
          <w:rPr>
            <w:rStyle w:val="Hyperlink"/>
          </w:rPr>
          <w:t>production</w:t>
        </w:r>
      </w:hyperlink>
      <w:r w:rsidRPr="009B34C7">
        <w:rPr>
          <w:rStyle w:val="normaltextrun"/>
        </w:rPr>
        <w:t>)</w:t>
      </w:r>
    </w:p>
    <w:p w14:paraId="2C2BF52E" w14:textId="0441D9B2" w:rsidR="00646CA4" w:rsidRPr="009B34C7" w:rsidRDefault="00646CA4" w:rsidP="00646CA4">
      <w:pPr>
        <w:pStyle w:val="paragraph"/>
        <w:numPr>
          <w:ilvl w:val="0"/>
          <w:numId w:val="6"/>
        </w:numPr>
        <w:spacing w:before="0" w:beforeAutospacing="0" w:after="0" w:afterAutospacing="0"/>
        <w:textAlignment w:val="baseline"/>
        <w:rPr>
          <w:color w:val="000000"/>
        </w:rPr>
      </w:pPr>
      <w:r w:rsidRPr="009B34C7">
        <w:rPr>
          <w:rStyle w:val="normaltextrun"/>
          <w:color w:val="000000"/>
        </w:rPr>
        <w:t>Click on “Login” button (see image at the bottom left) and then click on “Create New Account” (see image at the bottom right)</w:t>
      </w:r>
    </w:p>
    <w:p w14:paraId="2D69AE2B" w14:textId="4E1EBA8A" w:rsidR="00646CA4" w:rsidRDefault="00646CA4" w:rsidP="00646CA4">
      <w:pPr>
        <w:pStyle w:val="paragraph"/>
        <w:spacing w:after="0" w:afterAutospacing="0"/>
        <w:ind w:left="360"/>
        <w:textAlignment w:val="baseline"/>
        <w:rPr>
          <w:color w:val="000000"/>
          <w:sz w:val="27"/>
          <w:szCs w:val="27"/>
        </w:rPr>
      </w:pPr>
      <w:r>
        <w:rPr>
          <w:color w:val="000000"/>
          <w:sz w:val="27"/>
          <w:szCs w:val="27"/>
        </w:rPr>
        <w:lastRenderedPageBreak/>
        <w:fldChar w:fldCharType="begin"/>
      </w:r>
      <w:r w:rsidR="005A235D">
        <w:rPr>
          <w:color w:val="000000"/>
          <w:sz w:val="27"/>
          <w:szCs w:val="27"/>
        </w:rPr>
        <w:instrText xml:space="preserve"> INCLUDEPICTURE "C:\\Users\\vt1\\Library\\Group Containers\\UBF8T346G9.ms\\WebArchiveCopyPasteTempFiles\\com.microsoft.Word\\cid4189406853*image008.png@01D904AB.F34E8B70" \* MERGEFORMAT </w:instrText>
      </w:r>
      <w:r>
        <w:rPr>
          <w:color w:val="000000"/>
          <w:sz w:val="27"/>
          <w:szCs w:val="27"/>
        </w:rPr>
        <w:fldChar w:fldCharType="separate"/>
      </w:r>
      <w:r>
        <w:rPr>
          <w:noProof/>
          <w:color w:val="000000"/>
          <w:sz w:val="27"/>
          <w:szCs w:val="27"/>
        </w:rPr>
        <w:drawing>
          <wp:inline distT="0" distB="0" distL="0" distR="0" wp14:anchorId="0EC823B9" wp14:editId="5D2A22A0">
            <wp:extent cx="5467350" cy="4481881"/>
            <wp:effectExtent l="0" t="0" r="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9670" cy="4491980"/>
                    </a:xfrm>
                    <a:prstGeom prst="rect">
                      <a:avLst/>
                    </a:prstGeom>
                    <a:noFill/>
                    <a:ln>
                      <a:noFill/>
                    </a:ln>
                  </pic:spPr>
                </pic:pic>
              </a:graphicData>
            </a:graphic>
          </wp:inline>
        </w:drawing>
      </w:r>
      <w:r>
        <w:rPr>
          <w:color w:val="000000"/>
          <w:sz w:val="27"/>
          <w:szCs w:val="27"/>
        </w:rPr>
        <w:fldChar w:fldCharType="end"/>
      </w:r>
      <w:r>
        <w:rPr>
          <w:rStyle w:val="normaltextrun"/>
          <w:color w:val="000000"/>
          <w:sz w:val="27"/>
          <w:szCs w:val="27"/>
        </w:rPr>
        <w:t>     </w:t>
      </w:r>
      <w:r w:rsidR="006468E5" w:rsidRPr="006468E5">
        <w:rPr>
          <w:rStyle w:val="apple-converted-space"/>
          <w:noProof/>
          <w:color w:val="000000"/>
          <w:sz w:val="27"/>
          <w:szCs w:val="27"/>
        </w:rPr>
        <w:lastRenderedPageBreak/>
        <w:drawing>
          <wp:inline distT="0" distB="0" distL="0" distR="0" wp14:anchorId="1C3E80DF" wp14:editId="2B129106">
            <wp:extent cx="5181600" cy="3436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7380" cy="3473805"/>
                    </a:xfrm>
                    <a:prstGeom prst="rect">
                      <a:avLst/>
                    </a:prstGeom>
                  </pic:spPr>
                </pic:pic>
              </a:graphicData>
            </a:graphic>
          </wp:inline>
        </w:drawing>
      </w:r>
      <w:r>
        <w:rPr>
          <w:color w:val="000000"/>
          <w:sz w:val="27"/>
          <w:szCs w:val="27"/>
        </w:rPr>
        <w:fldChar w:fldCharType="begin"/>
      </w:r>
      <w:r w:rsidR="005A235D">
        <w:rPr>
          <w:color w:val="000000"/>
          <w:sz w:val="27"/>
          <w:szCs w:val="27"/>
        </w:rPr>
        <w:instrText xml:space="preserve"> INCLUDEPICTURE "C:\\Users\\vt1\\Library\\Group Containers\\UBF8T346G9.ms\\WebArchiveCopyPasteTempFiles\\com.microsoft.Word\\cid4189406853*image009.png@01D904AB.F34E8B70" \* MERGEFORMAT </w:instrText>
      </w:r>
      <w:r w:rsidR="00000000">
        <w:rPr>
          <w:color w:val="000000"/>
          <w:sz w:val="27"/>
          <w:szCs w:val="27"/>
        </w:rPr>
        <w:fldChar w:fldCharType="separate"/>
      </w:r>
      <w:r>
        <w:rPr>
          <w:color w:val="000000"/>
          <w:sz w:val="27"/>
          <w:szCs w:val="27"/>
        </w:rPr>
        <w:fldChar w:fldCharType="end"/>
      </w:r>
    </w:p>
    <w:p w14:paraId="14B3F784" w14:textId="77777777" w:rsidR="00DF3193" w:rsidRDefault="00DF3193" w:rsidP="00DF3193">
      <w:pPr>
        <w:pStyle w:val="paragraph"/>
        <w:spacing w:before="0" w:beforeAutospacing="0" w:after="0" w:afterAutospacing="0"/>
        <w:ind w:left="720"/>
        <w:textAlignment w:val="baseline"/>
        <w:rPr>
          <w:rFonts w:ascii="Calibri" w:hAnsi="Calibri" w:cs="Calibri"/>
        </w:rPr>
      </w:pPr>
    </w:p>
    <w:p w14:paraId="572B3634" w14:textId="68120255" w:rsidR="00DF3193" w:rsidRPr="003D6A7F" w:rsidRDefault="00DF3193" w:rsidP="00646CA4">
      <w:pPr>
        <w:pStyle w:val="paragraph"/>
        <w:spacing w:before="0" w:beforeAutospacing="0" w:after="0" w:afterAutospacing="0"/>
        <w:ind w:left="360"/>
        <w:jc w:val="center"/>
        <w:textAlignment w:val="baseline"/>
        <w:rPr>
          <w:sz w:val="18"/>
          <w:szCs w:val="18"/>
        </w:rPr>
      </w:pPr>
    </w:p>
    <w:p w14:paraId="2FCB4C06" w14:textId="77777777" w:rsidR="00DF3193" w:rsidRPr="009B34C7" w:rsidRDefault="00DF3193" w:rsidP="009B34C7">
      <w:pPr>
        <w:pStyle w:val="paragraph"/>
        <w:numPr>
          <w:ilvl w:val="0"/>
          <w:numId w:val="6"/>
        </w:numPr>
        <w:spacing w:before="0" w:beforeAutospacing="0" w:after="0" w:afterAutospacing="0"/>
        <w:jc w:val="both"/>
        <w:textAlignment w:val="baseline"/>
        <w:rPr>
          <w:rStyle w:val="normaltextrun"/>
        </w:rPr>
      </w:pPr>
      <w:r w:rsidRPr="009B34C7">
        <w:rPr>
          <w:rStyle w:val="normaltextrun"/>
        </w:rPr>
        <w:t>Please provide all information requested on the form to register the account with ODIN. When completed, please click “Create Account.” </w:t>
      </w:r>
    </w:p>
    <w:p w14:paraId="25304192" w14:textId="71F629C1" w:rsidR="00DF3193" w:rsidRPr="009B34C7" w:rsidRDefault="00DF3193" w:rsidP="009B34C7">
      <w:pPr>
        <w:pStyle w:val="paragraph"/>
        <w:spacing w:before="0" w:beforeAutospacing="0" w:after="0" w:afterAutospacing="0"/>
        <w:jc w:val="both"/>
        <w:textAlignment w:val="baseline"/>
        <w:rPr>
          <w:sz w:val="18"/>
          <w:szCs w:val="18"/>
        </w:rPr>
      </w:pPr>
    </w:p>
    <w:p w14:paraId="47504B24" w14:textId="23B0A8CB" w:rsidR="00DF3193" w:rsidRPr="009B34C7" w:rsidRDefault="00DF3193" w:rsidP="009B34C7">
      <w:pPr>
        <w:pStyle w:val="paragraph"/>
        <w:spacing w:before="0" w:beforeAutospacing="0" w:after="0" w:afterAutospacing="0"/>
        <w:ind w:left="360"/>
        <w:jc w:val="center"/>
        <w:textAlignment w:val="baseline"/>
        <w:rPr>
          <w:sz w:val="18"/>
          <w:szCs w:val="18"/>
        </w:rPr>
      </w:pPr>
      <w:r w:rsidRPr="009B34C7">
        <w:rPr>
          <w:rFonts w:eastAsiaTheme="minorHAnsi"/>
          <w:noProof/>
          <w:sz w:val="22"/>
          <w:szCs w:val="22"/>
        </w:rPr>
        <w:lastRenderedPageBreak/>
        <w:drawing>
          <wp:inline distT="0" distB="0" distL="0" distR="0" wp14:anchorId="75AD16E6" wp14:editId="0C5469B2">
            <wp:extent cx="2231683" cy="2648197"/>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1618" cy="2659987"/>
                    </a:xfrm>
                    <a:prstGeom prst="rect">
                      <a:avLst/>
                    </a:prstGeom>
                    <a:noFill/>
                    <a:ln>
                      <a:noFill/>
                    </a:ln>
                  </pic:spPr>
                </pic:pic>
              </a:graphicData>
            </a:graphic>
          </wp:inline>
        </w:drawing>
      </w:r>
    </w:p>
    <w:p w14:paraId="6E5F7A65" w14:textId="77777777" w:rsidR="00DF3193" w:rsidRPr="009B34C7" w:rsidRDefault="00DF3193" w:rsidP="009B34C7">
      <w:pPr>
        <w:pStyle w:val="paragraph"/>
        <w:spacing w:before="0" w:beforeAutospacing="0" w:after="0" w:afterAutospacing="0"/>
        <w:jc w:val="both"/>
        <w:textAlignment w:val="baseline"/>
        <w:rPr>
          <w:sz w:val="18"/>
          <w:szCs w:val="18"/>
        </w:rPr>
      </w:pPr>
      <w:r w:rsidRPr="009B34C7">
        <w:rPr>
          <w:rStyle w:val="eop"/>
        </w:rPr>
        <w:t> </w:t>
      </w:r>
    </w:p>
    <w:p w14:paraId="5FE7581F" w14:textId="77777777" w:rsidR="00DF3193" w:rsidRPr="009B34C7" w:rsidRDefault="00DF3193" w:rsidP="009B34C7">
      <w:pPr>
        <w:pStyle w:val="paragraph"/>
        <w:numPr>
          <w:ilvl w:val="0"/>
          <w:numId w:val="6"/>
        </w:numPr>
        <w:spacing w:before="0" w:beforeAutospacing="0" w:after="0" w:afterAutospacing="0"/>
        <w:jc w:val="both"/>
        <w:textAlignment w:val="baseline"/>
        <w:rPr>
          <w:rStyle w:val="normaltextrun"/>
        </w:rPr>
      </w:pPr>
      <w:r w:rsidRPr="009B34C7">
        <w:rPr>
          <w:rStyle w:val="normaltextrun"/>
        </w:rPr>
        <w:t>Once the information is submitted a “User Account Created” message (see image at the bottom) will display on the screen.  </w:t>
      </w:r>
    </w:p>
    <w:p w14:paraId="492C7899" w14:textId="5404F5AE" w:rsidR="00DF3193" w:rsidRPr="009B34C7" w:rsidRDefault="00DF3193" w:rsidP="00E53D6B">
      <w:pPr>
        <w:pStyle w:val="paragraph"/>
        <w:spacing w:before="0" w:beforeAutospacing="0" w:after="0" w:afterAutospacing="0"/>
        <w:ind w:left="360"/>
        <w:jc w:val="center"/>
        <w:textAlignment w:val="baseline"/>
        <w:rPr>
          <w:rStyle w:val="eop"/>
        </w:rPr>
      </w:pPr>
      <w:r w:rsidRPr="009B34C7">
        <w:rPr>
          <w:rFonts w:eastAsiaTheme="minorHAnsi"/>
          <w:noProof/>
          <w:sz w:val="22"/>
          <w:szCs w:val="22"/>
        </w:rPr>
        <w:drawing>
          <wp:inline distT="0" distB="0" distL="0" distR="0" wp14:anchorId="1D679A1F" wp14:editId="2A90638A">
            <wp:extent cx="2992582" cy="1622383"/>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9655" cy="1626217"/>
                    </a:xfrm>
                    <a:prstGeom prst="rect">
                      <a:avLst/>
                    </a:prstGeom>
                    <a:noFill/>
                    <a:ln>
                      <a:noFill/>
                    </a:ln>
                  </pic:spPr>
                </pic:pic>
              </a:graphicData>
            </a:graphic>
          </wp:inline>
        </w:drawing>
      </w:r>
    </w:p>
    <w:p w14:paraId="4A1B6F88" w14:textId="77777777" w:rsidR="00DF3193" w:rsidRPr="009B34C7" w:rsidRDefault="00DF3193" w:rsidP="009B34C7">
      <w:pPr>
        <w:pStyle w:val="paragraph"/>
        <w:spacing w:before="0" w:beforeAutospacing="0" w:after="0" w:afterAutospacing="0"/>
        <w:jc w:val="both"/>
        <w:textAlignment w:val="baseline"/>
      </w:pPr>
    </w:p>
    <w:p w14:paraId="1992881B" w14:textId="77777777" w:rsidR="00DF3193" w:rsidRPr="009B34C7" w:rsidRDefault="00DF3193" w:rsidP="009B34C7">
      <w:pPr>
        <w:pStyle w:val="paragraph"/>
        <w:numPr>
          <w:ilvl w:val="0"/>
          <w:numId w:val="6"/>
        </w:numPr>
        <w:spacing w:before="0" w:beforeAutospacing="0" w:after="0" w:afterAutospacing="0"/>
        <w:jc w:val="both"/>
        <w:textAlignment w:val="baseline"/>
      </w:pPr>
      <w:r w:rsidRPr="009B34C7">
        <w:rPr>
          <w:rStyle w:val="normaltextrun"/>
        </w:rPr>
        <w:t>Check your email inbox for a verification email (this will come from an account called smtp_rdseuser@ornl.gov with “ODIN” as the sender) and click on “Click Here” hyperlink to verify your address.</w:t>
      </w:r>
    </w:p>
    <w:p w14:paraId="257C232A" w14:textId="498EC7C4" w:rsidR="00DF3193" w:rsidRPr="009B34C7" w:rsidRDefault="00DF3193" w:rsidP="009B34C7">
      <w:pPr>
        <w:pStyle w:val="paragraph"/>
        <w:spacing w:before="0" w:beforeAutospacing="0" w:after="0" w:afterAutospacing="0"/>
        <w:ind w:left="1080" w:firstLine="360"/>
        <w:jc w:val="both"/>
        <w:textAlignment w:val="baseline"/>
        <w:rPr>
          <w:sz w:val="18"/>
          <w:szCs w:val="18"/>
        </w:rPr>
      </w:pPr>
      <w:r w:rsidRPr="009B34C7">
        <w:rPr>
          <w:rFonts w:eastAsiaTheme="minorHAnsi"/>
          <w:noProof/>
          <w:sz w:val="22"/>
          <w:szCs w:val="22"/>
        </w:rPr>
        <w:lastRenderedPageBreak/>
        <w:drawing>
          <wp:inline distT="0" distB="0" distL="0" distR="0" wp14:anchorId="00477B88" wp14:editId="515AAE14">
            <wp:extent cx="2903220" cy="1460500"/>
            <wp:effectExtent l="0" t="0" r="0" b="635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3220" cy="1460500"/>
                    </a:xfrm>
                    <a:prstGeom prst="rect">
                      <a:avLst/>
                    </a:prstGeom>
                    <a:noFill/>
                    <a:ln>
                      <a:noFill/>
                    </a:ln>
                  </pic:spPr>
                </pic:pic>
              </a:graphicData>
            </a:graphic>
          </wp:inline>
        </w:drawing>
      </w:r>
      <w:r w:rsidR="00373202" w:rsidRPr="009B34C7">
        <w:rPr>
          <w:sz w:val="18"/>
          <w:szCs w:val="18"/>
        </w:rPr>
        <w:tab/>
      </w:r>
      <w:r w:rsidR="00373202" w:rsidRPr="009B34C7">
        <w:rPr>
          <w:sz w:val="18"/>
          <w:szCs w:val="18"/>
        </w:rPr>
        <w:tab/>
      </w:r>
      <w:r w:rsidR="00373202" w:rsidRPr="009B34C7">
        <w:rPr>
          <w:rFonts w:eastAsiaTheme="minorHAnsi"/>
          <w:noProof/>
          <w:sz w:val="22"/>
          <w:szCs w:val="22"/>
        </w:rPr>
        <w:drawing>
          <wp:inline distT="0" distB="0" distL="0" distR="0" wp14:anchorId="42B8AD9B" wp14:editId="41E8E07C">
            <wp:extent cx="3058160" cy="1513840"/>
            <wp:effectExtent l="0" t="0" r="889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8160" cy="1513840"/>
                    </a:xfrm>
                    <a:prstGeom prst="rect">
                      <a:avLst/>
                    </a:prstGeom>
                    <a:noFill/>
                    <a:ln>
                      <a:noFill/>
                    </a:ln>
                  </pic:spPr>
                </pic:pic>
              </a:graphicData>
            </a:graphic>
          </wp:inline>
        </w:drawing>
      </w:r>
    </w:p>
    <w:p w14:paraId="2810CCE0" w14:textId="77777777" w:rsidR="00DF3193" w:rsidRPr="009B34C7" w:rsidRDefault="00DF3193" w:rsidP="009B34C7">
      <w:pPr>
        <w:pStyle w:val="paragraph"/>
        <w:spacing w:before="0" w:beforeAutospacing="0" w:after="0" w:afterAutospacing="0"/>
        <w:jc w:val="both"/>
        <w:textAlignment w:val="baseline"/>
        <w:rPr>
          <w:sz w:val="18"/>
          <w:szCs w:val="18"/>
        </w:rPr>
      </w:pPr>
    </w:p>
    <w:p w14:paraId="27907B14" w14:textId="77777777" w:rsidR="00DF3193" w:rsidRDefault="00DF3193" w:rsidP="009B34C7">
      <w:pPr>
        <w:pStyle w:val="paragraph"/>
        <w:numPr>
          <w:ilvl w:val="0"/>
          <w:numId w:val="6"/>
        </w:numPr>
        <w:spacing w:before="0" w:beforeAutospacing="0" w:after="0" w:afterAutospacing="0"/>
        <w:jc w:val="both"/>
        <w:textAlignment w:val="baseline"/>
        <w:rPr>
          <w:rStyle w:val="eop"/>
        </w:rPr>
      </w:pPr>
      <w:r w:rsidRPr="009B34C7">
        <w:rPr>
          <w:rStyle w:val="normaltextrun"/>
        </w:rPr>
        <w:t>Please allow the ODIN team 1-2 business days to review the registered account.</w:t>
      </w:r>
      <w:r w:rsidRPr="009B34C7">
        <w:rPr>
          <w:rStyle w:val="eop"/>
        </w:rPr>
        <w:t> Once the account is approved you will receive an email with further instructions on how to send outage information to ODIN.</w:t>
      </w:r>
    </w:p>
    <w:p w14:paraId="57F1893D" w14:textId="77777777" w:rsidR="009B34C7" w:rsidRPr="009B34C7" w:rsidRDefault="009B34C7" w:rsidP="009B34C7">
      <w:pPr>
        <w:pStyle w:val="paragraph"/>
        <w:spacing w:before="0" w:beforeAutospacing="0" w:after="0" w:afterAutospacing="0"/>
        <w:jc w:val="both"/>
        <w:textAlignment w:val="baseline"/>
      </w:pPr>
    </w:p>
    <w:p w14:paraId="2E63CD92" w14:textId="77777777" w:rsidR="00DF3193" w:rsidRPr="004E10D7" w:rsidRDefault="00DF3193" w:rsidP="004E10D7">
      <w:pPr>
        <w:rPr>
          <w:rFonts w:eastAsia="Calibri"/>
        </w:rPr>
      </w:pPr>
    </w:p>
    <w:p w14:paraId="5E6B9FF3" w14:textId="2E0D13B2" w:rsidR="00373202" w:rsidRPr="009B34C7" w:rsidRDefault="00373202" w:rsidP="00373202">
      <w:pPr>
        <w:pStyle w:val="Heading2"/>
        <w:rPr>
          <w:sz w:val="28"/>
          <w:szCs w:val="28"/>
        </w:rPr>
      </w:pPr>
      <w:bookmarkStart w:id="6" w:name="_Toc151540587"/>
      <w:r w:rsidRPr="009B34C7">
        <w:rPr>
          <w:b/>
          <w:bCs/>
          <w:sz w:val="28"/>
          <w:szCs w:val="28"/>
        </w:rPr>
        <w:t>Step 2:</w:t>
      </w:r>
      <w:r w:rsidRPr="009B34C7">
        <w:rPr>
          <w:sz w:val="28"/>
          <w:szCs w:val="28"/>
        </w:rPr>
        <w:t xml:space="preserve"> S</w:t>
      </w:r>
      <w:r w:rsidR="004F510D">
        <w:rPr>
          <w:sz w:val="28"/>
          <w:szCs w:val="28"/>
        </w:rPr>
        <w:t>har</w:t>
      </w:r>
      <w:r w:rsidR="005A235D">
        <w:rPr>
          <w:sz w:val="28"/>
          <w:szCs w:val="28"/>
        </w:rPr>
        <w:t>ing</w:t>
      </w:r>
      <w:r w:rsidR="004F510D">
        <w:rPr>
          <w:sz w:val="28"/>
          <w:szCs w:val="28"/>
        </w:rPr>
        <w:t xml:space="preserve"> s</w:t>
      </w:r>
      <w:r w:rsidRPr="009B34C7">
        <w:rPr>
          <w:sz w:val="28"/>
          <w:szCs w:val="28"/>
        </w:rPr>
        <w:t>tandardize</w:t>
      </w:r>
      <w:r w:rsidR="004F510D">
        <w:rPr>
          <w:sz w:val="28"/>
          <w:szCs w:val="28"/>
        </w:rPr>
        <w:t>d</w:t>
      </w:r>
      <w:r w:rsidRPr="009B34C7">
        <w:rPr>
          <w:sz w:val="28"/>
          <w:szCs w:val="28"/>
        </w:rPr>
        <w:t xml:space="preserve"> outage data </w:t>
      </w:r>
      <w:r w:rsidR="004F510D">
        <w:rPr>
          <w:sz w:val="28"/>
          <w:szCs w:val="28"/>
        </w:rPr>
        <w:t>using</w:t>
      </w:r>
      <w:r w:rsidR="004F510D" w:rsidRPr="009B34C7">
        <w:rPr>
          <w:sz w:val="28"/>
          <w:szCs w:val="28"/>
        </w:rPr>
        <w:t xml:space="preserve"> </w:t>
      </w:r>
      <w:r w:rsidRPr="009B34C7">
        <w:rPr>
          <w:sz w:val="28"/>
          <w:szCs w:val="28"/>
        </w:rPr>
        <w:t>CIM IEC 61968-3</w:t>
      </w:r>
      <w:bookmarkEnd w:id="6"/>
    </w:p>
    <w:p w14:paraId="4BA5887C" w14:textId="77777777" w:rsidR="00961FF5" w:rsidRDefault="00961FF5" w:rsidP="009B34C7">
      <w:pPr>
        <w:jc w:val="both"/>
        <w:rPr>
          <w:rFonts w:eastAsia="Calibri"/>
        </w:rPr>
      </w:pPr>
    </w:p>
    <w:p w14:paraId="188404B9" w14:textId="3C7F55D8" w:rsidR="008C31CB" w:rsidRDefault="00961FF5" w:rsidP="004E10D7">
      <w:pPr>
        <w:jc w:val="both"/>
        <w:rPr>
          <w:rFonts w:eastAsia="Calibri"/>
        </w:rPr>
      </w:pPr>
      <w:r>
        <w:rPr>
          <w:rFonts w:eastAsia="Calibri"/>
        </w:rPr>
        <w:t>The</w:t>
      </w:r>
      <w:r w:rsidRPr="00961FF5">
        <w:rPr>
          <w:rFonts w:eastAsia="Calibri"/>
        </w:rPr>
        <w:t xml:space="preserve"> XSD</w:t>
      </w:r>
      <w:r>
        <w:rPr>
          <w:rFonts w:eastAsia="Calibri"/>
        </w:rPr>
        <w:t xml:space="preserve"> </w:t>
      </w:r>
      <w:r w:rsidR="004F510D">
        <w:rPr>
          <w:rFonts w:eastAsia="Calibri"/>
        </w:rPr>
        <w:t xml:space="preserve">(located in the </w:t>
      </w:r>
      <w:r w:rsidR="004F510D" w:rsidRPr="008464F2">
        <w:rPr>
          <w:rFonts w:eastAsia="Calibri"/>
        </w:rPr>
        <w:fldChar w:fldCharType="begin"/>
      </w:r>
      <w:r w:rsidR="004F510D" w:rsidRPr="008464F2">
        <w:rPr>
          <w:rFonts w:eastAsia="Calibri"/>
        </w:rPr>
        <w:instrText xml:space="preserve"> REF _Ref120712415 \h  \* MERGEFORMAT </w:instrText>
      </w:r>
      <w:r w:rsidR="004F510D" w:rsidRPr="008464F2">
        <w:rPr>
          <w:rFonts w:eastAsia="Calibri"/>
        </w:rPr>
      </w:r>
      <w:r w:rsidR="004F510D" w:rsidRPr="008464F2">
        <w:rPr>
          <w:rFonts w:eastAsia="Calibri"/>
        </w:rPr>
        <w:fldChar w:fldCharType="separate"/>
      </w:r>
      <w:r w:rsidR="00F93AEA" w:rsidRPr="00F93AEA">
        <w:rPr>
          <w:rFonts w:eastAsia="Calibri"/>
        </w:rPr>
        <w:t xml:space="preserve">Appendix B - </w:t>
      </w:r>
      <w:proofErr w:type="spellStart"/>
      <w:r w:rsidR="00F93AEA" w:rsidRPr="00F93AEA">
        <w:rPr>
          <w:rFonts w:eastAsia="Calibri"/>
        </w:rPr>
        <w:t>PubOutages</w:t>
      </w:r>
      <w:proofErr w:type="spellEnd"/>
      <w:r w:rsidR="00F93AEA" w:rsidRPr="00F93AEA">
        <w:rPr>
          <w:rFonts w:eastAsia="Calibri"/>
        </w:rPr>
        <w:t xml:space="preserve"> Files (XSD, PNG, HTML and OWL)</w:t>
      </w:r>
      <w:r w:rsidR="004F510D" w:rsidRPr="008464F2">
        <w:rPr>
          <w:rFonts w:eastAsia="Calibri"/>
        </w:rPr>
        <w:fldChar w:fldCharType="end"/>
      </w:r>
      <w:r w:rsidR="004F510D">
        <w:rPr>
          <w:rFonts w:eastAsia="Calibri"/>
        </w:rPr>
        <w:t xml:space="preserve"> </w:t>
      </w:r>
      <w:r>
        <w:rPr>
          <w:rFonts w:eastAsia="Calibri"/>
        </w:rPr>
        <w:t>can be used</w:t>
      </w:r>
      <w:r w:rsidRPr="00961FF5">
        <w:rPr>
          <w:rFonts w:eastAsia="Calibri"/>
        </w:rPr>
        <w:t xml:space="preserve"> to generate the code</w:t>
      </w:r>
      <w:r w:rsidR="008C31CB">
        <w:rPr>
          <w:rFonts w:eastAsia="Calibri"/>
        </w:rPr>
        <w:t xml:space="preserve">. ODIN accepts standardized outage data in various </w:t>
      </w:r>
      <w:r w:rsidR="004F510D">
        <w:rPr>
          <w:rFonts w:eastAsia="Calibri"/>
        </w:rPr>
        <w:t xml:space="preserve">granularity </w:t>
      </w:r>
      <w:r w:rsidR="008C31CB">
        <w:rPr>
          <w:rFonts w:eastAsia="Calibri"/>
        </w:rPr>
        <w:t xml:space="preserve">including county (FIPS code), zip code, </w:t>
      </w:r>
      <w:r w:rsidR="004F510D">
        <w:rPr>
          <w:rFonts w:eastAsia="Calibri"/>
        </w:rPr>
        <w:t xml:space="preserve">and via </w:t>
      </w:r>
      <w:r w:rsidR="00EE18CF">
        <w:rPr>
          <w:rFonts w:eastAsia="Calibri"/>
        </w:rPr>
        <w:t xml:space="preserve">geography information like </w:t>
      </w:r>
      <w:r w:rsidR="008C31CB">
        <w:rPr>
          <w:rFonts w:eastAsia="Calibri"/>
        </w:rPr>
        <w:t>point and polygon</w:t>
      </w:r>
      <w:r w:rsidR="00EE18CF">
        <w:rPr>
          <w:rFonts w:eastAsia="Calibri"/>
        </w:rPr>
        <w:t xml:space="preserve"> features </w:t>
      </w:r>
      <w:r w:rsidR="00EE18CF" w:rsidRPr="00961FF5">
        <w:rPr>
          <w:rFonts w:eastAsia="Calibri"/>
        </w:rPr>
        <w:t>if that level of detail can be provided</w:t>
      </w:r>
      <w:r w:rsidR="008C31CB">
        <w:rPr>
          <w:rFonts w:eastAsia="Calibri"/>
        </w:rPr>
        <w:t>.</w:t>
      </w:r>
      <w:r w:rsidR="003C6530">
        <w:rPr>
          <w:rFonts w:eastAsia="Calibri"/>
        </w:rPr>
        <w:t xml:space="preserve"> In addition, we provide an </w:t>
      </w:r>
      <w:proofErr w:type="spellStart"/>
      <w:r w:rsidR="003C6530">
        <w:rPr>
          <w:rFonts w:eastAsia="Calibri"/>
        </w:rPr>
        <w:t>OpenAPI</w:t>
      </w:r>
      <w:proofErr w:type="spellEnd"/>
      <w:r w:rsidR="003C6530">
        <w:rPr>
          <w:rFonts w:eastAsia="Calibri"/>
        </w:rPr>
        <w:t xml:space="preserve"> / Swagger reference page </w:t>
      </w:r>
      <w:r w:rsidR="00FD218B">
        <w:rPr>
          <w:rFonts w:eastAsia="Calibri"/>
        </w:rPr>
        <w:t xml:space="preserve">that can be used as well to generate an HTTP REST client </w:t>
      </w:r>
      <w:r w:rsidR="00EC7E12">
        <w:rPr>
          <w:rFonts w:eastAsia="Calibri"/>
        </w:rPr>
        <w:t xml:space="preserve">with </w:t>
      </w:r>
      <w:r w:rsidR="00FD218B">
        <w:rPr>
          <w:rFonts w:eastAsia="Calibri"/>
        </w:rPr>
        <w:t xml:space="preserve">a tool such as </w:t>
      </w:r>
      <w:hyperlink r:id="rId25" w:history="1">
        <w:r w:rsidR="00FD218B" w:rsidRPr="00FD218B">
          <w:rPr>
            <w:rStyle w:val="Hyperlink"/>
            <w:rFonts w:eastAsia="Calibri"/>
          </w:rPr>
          <w:t>Swagger CodeGen</w:t>
        </w:r>
      </w:hyperlink>
      <w:r w:rsidR="00FD218B">
        <w:rPr>
          <w:rFonts w:eastAsia="Calibri"/>
        </w:rPr>
        <w:t xml:space="preserve"> </w:t>
      </w:r>
      <w:r w:rsidR="00E11F95">
        <w:rPr>
          <w:rFonts w:eastAsia="Calibri"/>
        </w:rPr>
        <w:t xml:space="preserve">that </w:t>
      </w:r>
      <w:r w:rsidR="00FD218B">
        <w:rPr>
          <w:rFonts w:eastAsia="Calibri"/>
        </w:rPr>
        <w:t xml:space="preserve">can be used to handle this for you automatically. The </w:t>
      </w:r>
      <w:proofErr w:type="spellStart"/>
      <w:r w:rsidR="00FD218B">
        <w:rPr>
          <w:rFonts w:eastAsia="Calibri"/>
        </w:rPr>
        <w:t>OpenAPI</w:t>
      </w:r>
      <w:proofErr w:type="spellEnd"/>
      <w:r w:rsidR="00FD218B">
        <w:rPr>
          <w:rFonts w:eastAsia="Calibri"/>
        </w:rPr>
        <w:t xml:space="preserve"> endpoint can be viewed by going to </w:t>
      </w:r>
      <w:hyperlink r:id="rId26" w:history="1">
        <w:r w:rsidR="00F20C82">
          <w:rPr>
            <w:rStyle w:val="Hyperlink"/>
            <w:rFonts w:eastAsia="Calibri"/>
          </w:rPr>
          <w:t>https://odin.ornl.gov/swagger-ui/index.html</w:t>
        </w:r>
      </w:hyperlink>
      <w:r w:rsidR="00FD218B">
        <w:rPr>
          <w:rFonts w:eastAsia="Calibri"/>
        </w:rPr>
        <w:t xml:space="preserve"> on our test environment.</w:t>
      </w:r>
    </w:p>
    <w:p w14:paraId="38F7D7FB" w14:textId="77777777" w:rsidR="00CC4681" w:rsidRDefault="00CC4681" w:rsidP="004E10D7">
      <w:pPr>
        <w:jc w:val="both"/>
        <w:rPr>
          <w:rFonts w:eastAsia="Calibri"/>
        </w:rPr>
      </w:pPr>
    </w:p>
    <w:p w14:paraId="7CF224C7" w14:textId="48A2041A" w:rsidR="008C2598" w:rsidRDefault="008C31CB" w:rsidP="004E10D7">
      <w:pPr>
        <w:jc w:val="both"/>
        <w:rPr>
          <w:rFonts w:eastAsia="Calibri"/>
        </w:rPr>
      </w:pPr>
      <w:r>
        <w:rPr>
          <w:rFonts w:eastAsia="Calibri"/>
        </w:rPr>
        <w:t>Please</w:t>
      </w:r>
      <w:r w:rsidR="005C0368">
        <w:rPr>
          <w:rFonts w:eastAsia="Calibri"/>
        </w:rPr>
        <w:t xml:space="preserve"> </w:t>
      </w:r>
      <w:r w:rsidR="008C2598">
        <w:rPr>
          <w:rFonts w:eastAsia="Calibri"/>
        </w:rPr>
        <w:t>use</w:t>
      </w:r>
      <w:r w:rsidR="004F510D">
        <w:rPr>
          <w:rFonts w:eastAsia="Calibri"/>
        </w:rPr>
        <w:t xml:space="preserve"> the</w:t>
      </w:r>
      <w:r w:rsidR="00011FB1">
        <w:rPr>
          <w:rFonts w:eastAsia="Calibri"/>
        </w:rPr>
        <w:t xml:space="preserve"> </w:t>
      </w:r>
      <w:r w:rsidR="00AE1FFE" w:rsidRPr="008464F2">
        <w:rPr>
          <w:rFonts w:eastAsia="Calibri"/>
        </w:rPr>
        <w:t xml:space="preserve">outage data example section </w:t>
      </w:r>
      <w:r w:rsidR="008C2598">
        <w:rPr>
          <w:rFonts w:eastAsia="Calibri"/>
        </w:rPr>
        <w:t xml:space="preserve">as a reference. </w:t>
      </w:r>
    </w:p>
    <w:p w14:paraId="4BE453A7" w14:textId="5D2FF503" w:rsidR="00961FF5" w:rsidRPr="00EF5367" w:rsidRDefault="008C2598" w:rsidP="00E53D6B">
      <w:pPr>
        <w:pStyle w:val="ListParagraph"/>
        <w:numPr>
          <w:ilvl w:val="0"/>
          <w:numId w:val="13"/>
        </w:numPr>
        <w:jc w:val="both"/>
        <w:rPr>
          <w:rFonts w:eastAsia="Calibri"/>
        </w:rPr>
      </w:pPr>
      <w:r w:rsidRPr="00EF5367">
        <w:rPr>
          <w:rFonts w:eastAsia="Calibri"/>
        </w:rPr>
        <w:t xml:space="preserve">For example, </w:t>
      </w:r>
      <w:r w:rsidR="0088154E" w:rsidRPr="00EF5367">
        <w:rPr>
          <w:rFonts w:eastAsia="Calibri"/>
        </w:rPr>
        <w:t>county outage data: t</w:t>
      </w:r>
      <w:r w:rsidR="00961FF5" w:rsidRPr="00EF5367">
        <w:rPr>
          <w:rFonts w:eastAsia="Calibri"/>
        </w:rPr>
        <w:t xml:space="preserve">he </w:t>
      </w:r>
      <w:r w:rsidR="009C577F" w:rsidRPr="00EF5367">
        <w:rPr>
          <w:rFonts w:eastAsia="Calibri"/>
        </w:rPr>
        <w:t>“</w:t>
      </w:r>
      <w:proofErr w:type="spellStart"/>
      <w:r w:rsidR="009C577F" w:rsidRPr="00EF5367">
        <w:rPr>
          <w:rFonts w:eastAsia="Calibri"/>
        </w:rPr>
        <w:t>communityDescriptor</w:t>
      </w:r>
      <w:proofErr w:type="spellEnd"/>
      <w:r w:rsidR="009C577F" w:rsidRPr="00EF5367">
        <w:rPr>
          <w:rFonts w:eastAsia="Calibri"/>
        </w:rPr>
        <w:t>”</w:t>
      </w:r>
      <w:r w:rsidR="00011FB1" w:rsidRPr="00EF5367">
        <w:rPr>
          <w:rFonts w:eastAsia="Calibri"/>
        </w:rPr>
        <w:t xml:space="preserve"> field </w:t>
      </w:r>
      <w:r w:rsidR="009C577F" w:rsidRPr="00EF5367">
        <w:rPr>
          <w:rFonts w:eastAsia="Calibri"/>
        </w:rPr>
        <w:t xml:space="preserve">needs </w:t>
      </w:r>
      <w:r w:rsidR="00961FF5" w:rsidRPr="00EF5367">
        <w:rPr>
          <w:rFonts w:eastAsia="Calibri"/>
        </w:rPr>
        <w:t>a US FIPS County Code along with the number of meters affected</w:t>
      </w:r>
      <w:r w:rsidR="009C577F" w:rsidRPr="00EF5367">
        <w:rPr>
          <w:rFonts w:eastAsia="Calibri"/>
        </w:rPr>
        <w:t xml:space="preserve"> in “</w:t>
      </w:r>
      <w:proofErr w:type="spellStart"/>
      <w:r w:rsidR="009C577F" w:rsidRPr="00EF5367">
        <w:rPr>
          <w:rFonts w:eastAsia="Calibri"/>
        </w:rPr>
        <w:t>metersAffected</w:t>
      </w:r>
      <w:proofErr w:type="spellEnd"/>
      <w:r w:rsidR="00693225" w:rsidRPr="00EF5367">
        <w:rPr>
          <w:rFonts w:eastAsia="Calibri"/>
        </w:rPr>
        <w:t>” field</w:t>
      </w:r>
      <w:r w:rsidR="00961FF5" w:rsidRPr="00EF5367">
        <w:rPr>
          <w:rFonts w:eastAsia="Calibri"/>
        </w:rPr>
        <w:t xml:space="preserve"> and the </w:t>
      </w:r>
      <w:r w:rsidR="00693225" w:rsidRPr="00EF5367">
        <w:rPr>
          <w:rFonts w:eastAsia="Calibri"/>
        </w:rPr>
        <w:t>“</w:t>
      </w:r>
      <w:proofErr w:type="spellStart"/>
      <w:r w:rsidR="00693225" w:rsidRPr="00EF5367">
        <w:rPr>
          <w:rFonts w:eastAsia="Calibri"/>
        </w:rPr>
        <w:t>outageAreaKind</w:t>
      </w:r>
      <w:proofErr w:type="spellEnd"/>
      <w:r w:rsidR="00693225" w:rsidRPr="00EF5367">
        <w:rPr>
          <w:rFonts w:eastAsia="Calibri"/>
        </w:rPr>
        <w:t>”</w:t>
      </w:r>
      <w:r w:rsidR="00EF5367" w:rsidRPr="00EF5367">
        <w:rPr>
          <w:rFonts w:eastAsia="Calibri"/>
        </w:rPr>
        <w:t xml:space="preserve"> </w:t>
      </w:r>
      <w:r w:rsidR="00961FF5" w:rsidRPr="00EF5367">
        <w:rPr>
          <w:rFonts w:eastAsia="Calibri"/>
        </w:rPr>
        <w:t>field set to “</w:t>
      </w:r>
      <w:r w:rsidR="00EF5367">
        <w:rPr>
          <w:rFonts w:eastAsia="Calibri"/>
        </w:rPr>
        <w:t>county</w:t>
      </w:r>
      <w:r w:rsidR="00961FF5" w:rsidRPr="00EF5367">
        <w:rPr>
          <w:rFonts w:eastAsia="Calibri"/>
        </w:rPr>
        <w:t xml:space="preserve">.” This is the minimum information </w:t>
      </w:r>
      <w:r w:rsidR="000F5A7F" w:rsidRPr="00EF5367">
        <w:rPr>
          <w:rFonts w:eastAsia="Calibri"/>
        </w:rPr>
        <w:t>that is needed</w:t>
      </w:r>
      <w:r w:rsidR="00961FF5" w:rsidRPr="00EF5367">
        <w:rPr>
          <w:rFonts w:eastAsia="Calibri"/>
        </w:rPr>
        <w:t xml:space="preserve"> to get data passed into ODIN and see if that works and go from there.</w:t>
      </w:r>
      <w:r w:rsidR="00294165">
        <w:rPr>
          <w:rFonts w:eastAsia="Calibri"/>
        </w:rPr>
        <w:t xml:space="preserve"> We also strongly recommend that you provide ODIN an outage event identifier via the </w:t>
      </w:r>
      <w:proofErr w:type="spellStart"/>
      <w:r w:rsidR="00294165">
        <w:rPr>
          <w:rFonts w:eastAsia="Calibri"/>
        </w:rPr>
        <w:t>mRID</w:t>
      </w:r>
      <w:proofErr w:type="spellEnd"/>
      <w:r w:rsidR="00294165">
        <w:rPr>
          <w:rFonts w:eastAsia="Calibri"/>
        </w:rPr>
        <w:t xml:space="preserve"> which allows ODIN to track the status of the outage event and to establish the relationship between your outage management system and the outage event data provided to ODIN. </w:t>
      </w:r>
    </w:p>
    <w:p w14:paraId="0CAF953E" w14:textId="77777777" w:rsidR="00373202" w:rsidRDefault="00373202" w:rsidP="000D1A6B">
      <w:pPr>
        <w:rPr>
          <w:rFonts w:eastAsia="Calibri"/>
        </w:rPr>
      </w:pPr>
    </w:p>
    <w:p w14:paraId="21C58B98" w14:textId="77777777" w:rsidR="00A31FCD" w:rsidRPr="000D1A6B" w:rsidRDefault="00A31FCD" w:rsidP="000D1A6B">
      <w:pPr>
        <w:rPr>
          <w:rFonts w:eastAsia="Calibri"/>
        </w:rPr>
      </w:pPr>
    </w:p>
    <w:p w14:paraId="76D7FB3A" w14:textId="2E6840A1" w:rsidR="00373202" w:rsidRPr="009B34C7" w:rsidRDefault="00373202" w:rsidP="00373202">
      <w:pPr>
        <w:pStyle w:val="Heading2"/>
        <w:rPr>
          <w:sz w:val="28"/>
          <w:szCs w:val="28"/>
        </w:rPr>
      </w:pPr>
      <w:bookmarkStart w:id="7" w:name="_Toc151540588"/>
      <w:r w:rsidRPr="000D1A6B">
        <w:rPr>
          <w:b/>
          <w:bCs/>
          <w:sz w:val="28"/>
          <w:szCs w:val="28"/>
        </w:rPr>
        <w:t xml:space="preserve">Step </w:t>
      </w:r>
      <w:r w:rsidRPr="009B34C7">
        <w:rPr>
          <w:b/>
          <w:bCs/>
          <w:sz w:val="28"/>
          <w:szCs w:val="28"/>
        </w:rPr>
        <w:t>3</w:t>
      </w:r>
      <w:r w:rsidRPr="000D1A6B">
        <w:rPr>
          <w:b/>
          <w:bCs/>
          <w:sz w:val="28"/>
          <w:szCs w:val="28"/>
        </w:rPr>
        <w:t>:</w:t>
      </w:r>
      <w:r w:rsidRPr="009B34C7">
        <w:rPr>
          <w:sz w:val="28"/>
          <w:szCs w:val="28"/>
        </w:rPr>
        <w:t xml:space="preserve"> Send Outage Information to ODIN Securely</w:t>
      </w:r>
      <w:bookmarkEnd w:id="7"/>
    </w:p>
    <w:p w14:paraId="56CDE225" w14:textId="77777777" w:rsidR="00373202" w:rsidRDefault="00373202" w:rsidP="00373202"/>
    <w:p w14:paraId="63BDB7FC" w14:textId="50393183" w:rsidR="00F21CBB" w:rsidRDefault="00373202" w:rsidP="009B34C7">
      <w:pPr>
        <w:jc w:val="both"/>
      </w:pPr>
      <w:r w:rsidRPr="003D6A7F">
        <w:lastRenderedPageBreak/>
        <w:t xml:space="preserve">Once your account has been approved for access, you should now be able to </w:t>
      </w:r>
      <w:r w:rsidR="004F510D">
        <w:t>push</w:t>
      </w:r>
      <w:r w:rsidR="004F510D" w:rsidRPr="003D6A7F">
        <w:t xml:space="preserve"> </w:t>
      </w:r>
      <w:r w:rsidRPr="003D6A7F">
        <w:t xml:space="preserve">outage information to ODIN using one of the </w:t>
      </w:r>
      <w:r w:rsidR="004F510D">
        <w:t xml:space="preserve">accepted </w:t>
      </w:r>
      <w:r w:rsidRPr="003D6A7F">
        <w:t xml:space="preserve">outage data models. </w:t>
      </w:r>
    </w:p>
    <w:p w14:paraId="4D1B9DFF" w14:textId="77777777" w:rsidR="00E65A6E" w:rsidRDefault="00E65A6E" w:rsidP="000D1A6B">
      <w:pPr>
        <w:jc w:val="both"/>
      </w:pPr>
    </w:p>
    <w:p w14:paraId="679C376E" w14:textId="77777777" w:rsidR="005A235D" w:rsidRPr="003D6A7F" w:rsidRDefault="005A235D" w:rsidP="005A235D">
      <w:pPr>
        <w:jc w:val="both"/>
      </w:pPr>
      <w:r>
        <w:t xml:space="preserve">3 steps are required </w:t>
      </w:r>
      <w:r w:rsidRPr="003D6A7F">
        <w:t>to request an access token and then pass that token to ODIN along with the outage request.</w:t>
      </w:r>
      <w:r>
        <w:t xml:space="preserve"> </w:t>
      </w:r>
      <w:r w:rsidRPr="003D6A7F">
        <w:t xml:space="preserve"> </w:t>
      </w:r>
      <w:r>
        <w:t xml:space="preserve">These steps may be completed </w:t>
      </w:r>
      <w:r w:rsidRPr="003D6A7F">
        <w:t>in the language or programming environment of your choice</w:t>
      </w:r>
      <w:r>
        <w:t>.</w:t>
      </w:r>
      <w:r w:rsidRPr="003D6A7F">
        <w:t xml:space="preserve"> </w:t>
      </w:r>
    </w:p>
    <w:p w14:paraId="7327A919" w14:textId="77777777" w:rsidR="00373202" w:rsidRPr="003D6A7F" w:rsidRDefault="00373202" w:rsidP="009B34C7">
      <w:pPr>
        <w:jc w:val="both"/>
      </w:pPr>
    </w:p>
    <w:p w14:paraId="2E7F1DEE" w14:textId="1A438064" w:rsidR="00D930C0" w:rsidRDefault="00537ADB" w:rsidP="009B34C7">
      <w:pPr>
        <w:pStyle w:val="paragraph"/>
        <w:numPr>
          <w:ilvl w:val="0"/>
          <w:numId w:val="7"/>
        </w:numPr>
        <w:spacing w:before="0" w:beforeAutospacing="0" w:after="0" w:afterAutospacing="0"/>
        <w:jc w:val="both"/>
        <w:textAlignment w:val="baseline"/>
        <w:rPr>
          <w:rStyle w:val="normaltextrun"/>
        </w:rPr>
      </w:pPr>
      <w:r>
        <w:rPr>
          <w:rStyle w:val="normaltextrun"/>
        </w:rPr>
        <w:t>Send</w:t>
      </w:r>
      <w:r w:rsidR="00373202" w:rsidRPr="003D6A7F">
        <w:rPr>
          <w:rStyle w:val="normaltextrun"/>
        </w:rPr>
        <w:t xml:space="preserve"> a POST request to the ODIN Authentication/Token server for test or production environments</w:t>
      </w:r>
      <w:r>
        <w:rPr>
          <w:rStyle w:val="normaltextrun"/>
        </w:rPr>
        <w:t xml:space="preserve"> </w:t>
      </w:r>
      <w:r w:rsidR="004D7D75" w:rsidRPr="004D7D75">
        <w:rPr>
          <w:rStyle w:val="normaltextrun"/>
        </w:rPr>
        <w:t>(</w:t>
      </w:r>
      <w:r w:rsidR="004D7D75" w:rsidRPr="00E53D6B">
        <w:rPr>
          <w:rStyle w:val="normaltextrun"/>
          <w:color w:val="4472C4" w:themeColor="accent1"/>
          <w:u w:val="single"/>
        </w:rPr>
        <w:fldChar w:fldCharType="begin"/>
      </w:r>
      <w:r w:rsidR="004D7D75" w:rsidRPr="00E53D6B">
        <w:rPr>
          <w:rStyle w:val="normaltextrun"/>
          <w:color w:val="4472C4" w:themeColor="accent1"/>
          <w:u w:val="single"/>
        </w:rPr>
        <w:instrText xml:space="preserve"> REF _Ref120714500 \h  \* MERGEFORMAT </w:instrText>
      </w:r>
      <w:r w:rsidR="004D7D75" w:rsidRPr="00E53D6B">
        <w:rPr>
          <w:rStyle w:val="normaltextrun"/>
          <w:color w:val="4472C4" w:themeColor="accent1"/>
          <w:u w:val="single"/>
        </w:rPr>
      </w:r>
      <w:r w:rsidR="004D7D75" w:rsidRPr="00E53D6B">
        <w:rPr>
          <w:rStyle w:val="normaltextrun"/>
          <w:color w:val="4472C4" w:themeColor="accent1"/>
          <w:u w:val="single"/>
        </w:rPr>
        <w:fldChar w:fldCharType="separate"/>
      </w:r>
      <w:r w:rsidR="00F93AEA" w:rsidRPr="00F93AEA">
        <w:rPr>
          <w:color w:val="4472C4" w:themeColor="accent1"/>
          <w:u w:val="single"/>
        </w:rPr>
        <w:t>URLs for Test environment</w:t>
      </w:r>
      <w:r w:rsidR="004D7D75" w:rsidRPr="00E53D6B">
        <w:rPr>
          <w:rStyle w:val="normaltextrun"/>
          <w:color w:val="4472C4" w:themeColor="accent1"/>
          <w:u w:val="single"/>
        </w:rPr>
        <w:fldChar w:fldCharType="end"/>
      </w:r>
      <w:r w:rsidR="004D7D75" w:rsidRPr="004D7D75">
        <w:rPr>
          <w:rStyle w:val="normaltextrun"/>
        </w:rPr>
        <w:t xml:space="preserve"> and </w:t>
      </w:r>
      <w:r w:rsidR="004D7D75" w:rsidRPr="00E53D6B">
        <w:rPr>
          <w:rStyle w:val="normaltextrun"/>
          <w:color w:val="4472C4" w:themeColor="accent1"/>
          <w:u w:val="single"/>
        </w:rPr>
        <w:fldChar w:fldCharType="begin"/>
      </w:r>
      <w:r w:rsidR="004D7D75" w:rsidRPr="00E53D6B">
        <w:rPr>
          <w:rStyle w:val="normaltextrun"/>
          <w:color w:val="4472C4" w:themeColor="accent1"/>
          <w:u w:val="single"/>
        </w:rPr>
        <w:instrText xml:space="preserve"> REF _Ref120714504 \h  \* MERGEFORMAT </w:instrText>
      </w:r>
      <w:r w:rsidR="004D7D75" w:rsidRPr="00E53D6B">
        <w:rPr>
          <w:rStyle w:val="normaltextrun"/>
          <w:color w:val="4472C4" w:themeColor="accent1"/>
          <w:u w:val="single"/>
        </w:rPr>
      </w:r>
      <w:r w:rsidR="004D7D75" w:rsidRPr="00E53D6B">
        <w:rPr>
          <w:rStyle w:val="normaltextrun"/>
          <w:color w:val="4472C4" w:themeColor="accent1"/>
          <w:u w:val="single"/>
        </w:rPr>
        <w:fldChar w:fldCharType="separate"/>
      </w:r>
      <w:r w:rsidR="00F93AEA" w:rsidRPr="00F93AEA">
        <w:rPr>
          <w:color w:val="4472C4" w:themeColor="accent1"/>
          <w:u w:val="single"/>
        </w:rPr>
        <w:t>URLs for Production environment</w:t>
      </w:r>
      <w:r w:rsidR="004D7D75" w:rsidRPr="00E53D6B">
        <w:rPr>
          <w:rStyle w:val="normaltextrun"/>
          <w:color w:val="4472C4" w:themeColor="accent1"/>
          <w:u w:val="single"/>
        </w:rPr>
        <w:fldChar w:fldCharType="end"/>
      </w:r>
      <w:r w:rsidR="000376CB" w:rsidRPr="004D7D75">
        <w:rPr>
          <w:rStyle w:val="normaltextrun"/>
        </w:rPr>
        <w:t>)</w:t>
      </w:r>
      <w:r w:rsidR="00373202" w:rsidRPr="003D6A7F">
        <w:rPr>
          <w:rStyle w:val="normaltextrun"/>
        </w:rPr>
        <w:t xml:space="preserve"> using basic authorization with the username/password that you created for ODIN. </w:t>
      </w:r>
    </w:p>
    <w:p w14:paraId="1BD4937C" w14:textId="77777777" w:rsidR="001033EE" w:rsidRDefault="00373202" w:rsidP="00E53D6B">
      <w:pPr>
        <w:pStyle w:val="paragraph"/>
        <w:numPr>
          <w:ilvl w:val="0"/>
          <w:numId w:val="13"/>
        </w:numPr>
        <w:spacing w:before="0" w:beforeAutospacing="0" w:after="0" w:afterAutospacing="0"/>
        <w:ind w:left="1080"/>
        <w:jc w:val="both"/>
        <w:textAlignment w:val="baseline"/>
        <w:rPr>
          <w:rStyle w:val="normaltextrun"/>
        </w:rPr>
      </w:pPr>
      <w:r w:rsidRPr="003D6A7F">
        <w:rPr>
          <w:rStyle w:val="normaltextrun"/>
        </w:rPr>
        <w:t>A basic authorization header is a base-64 encoded string that contains the “</w:t>
      </w:r>
      <w:proofErr w:type="spellStart"/>
      <w:proofErr w:type="gramStart"/>
      <w:r w:rsidRPr="003D6A7F">
        <w:rPr>
          <w:rStyle w:val="normaltextrun"/>
        </w:rPr>
        <w:t>username:password</w:t>
      </w:r>
      <w:proofErr w:type="spellEnd"/>
      <w:proofErr w:type="gramEnd"/>
      <w:r w:rsidRPr="003D6A7F">
        <w:rPr>
          <w:rStyle w:val="normaltextrun"/>
        </w:rPr>
        <w:t xml:space="preserve">” for the account, but most scripting or programming languages can also handle this natively for you as part of the HTTP request. </w:t>
      </w:r>
    </w:p>
    <w:p w14:paraId="38ABF296" w14:textId="691D62B2" w:rsidR="00414D01" w:rsidRPr="003D6A7F" w:rsidRDefault="00373202" w:rsidP="00E53D6B">
      <w:pPr>
        <w:pStyle w:val="paragraph"/>
        <w:numPr>
          <w:ilvl w:val="1"/>
          <w:numId w:val="16"/>
        </w:numPr>
        <w:spacing w:before="0" w:beforeAutospacing="0" w:after="0" w:afterAutospacing="0"/>
        <w:ind w:left="1080"/>
        <w:jc w:val="both"/>
        <w:textAlignment w:val="baseline"/>
        <w:rPr>
          <w:rStyle w:val="normaltextrun"/>
        </w:rPr>
      </w:pPr>
      <w:r w:rsidRPr="003D6A7F">
        <w:rPr>
          <w:rStyle w:val="normaltextrun"/>
        </w:rPr>
        <w:t>This POST will also need to include a form/URL-encoded parameter called “</w:t>
      </w:r>
      <w:proofErr w:type="spellStart"/>
      <w:r w:rsidRPr="003D6A7F">
        <w:rPr>
          <w:rStyle w:val="normaltextrun"/>
        </w:rPr>
        <w:t>grant_type</w:t>
      </w:r>
      <w:proofErr w:type="spellEnd"/>
      <w:r w:rsidRPr="003D6A7F">
        <w:rPr>
          <w:rStyle w:val="normaltextrun"/>
        </w:rPr>
        <w:t>” with the value set to “</w:t>
      </w:r>
      <w:proofErr w:type="spellStart"/>
      <w:r w:rsidRPr="003D6A7F">
        <w:rPr>
          <w:rStyle w:val="normaltextrun"/>
        </w:rPr>
        <w:t>client_credentials</w:t>
      </w:r>
      <w:proofErr w:type="spellEnd"/>
      <w:r w:rsidRPr="003D6A7F">
        <w:rPr>
          <w:rStyle w:val="normaltextrun"/>
        </w:rPr>
        <w:t xml:space="preserve">.” An example of what this looks like in a request is pictured below. </w:t>
      </w:r>
    </w:p>
    <w:p w14:paraId="35199A26" w14:textId="77777777" w:rsidR="00373202" w:rsidRPr="003D6A7F" w:rsidRDefault="00373202" w:rsidP="00373202">
      <w:pPr>
        <w:pStyle w:val="paragraph"/>
        <w:spacing w:before="0" w:beforeAutospacing="0" w:after="0" w:afterAutospacing="0"/>
        <w:ind w:left="720"/>
        <w:textAlignment w:val="baseline"/>
      </w:pPr>
      <w:r w:rsidRPr="003D6A7F">
        <w:rPr>
          <w:noProof/>
        </w:rPr>
        <w:drawing>
          <wp:inline distT="0" distB="0" distL="0" distR="0" wp14:anchorId="659F2ADA" wp14:editId="263BED53">
            <wp:extent cx="5943600" cy="1411605"/>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7"/>
                    <a:stretch>
                      <a:fillRect/>
                    </a:stretch>
                  </pic:blipFill>
                  <pic:spPr>
                    <a:xfrm>
                      <a:off x="0" y="0"/>
                      <a:ext cx="5943600" cy="1411605"/>
                    </a:xfrm>
                    <a:prstGeom prst="rect">
                      <a:avLst/>
                    </a:prstGeom>
                  </pic:spPr>
                </pic:pic>
              </a:graphicData>
            </a:graphic>
          </wp:inline>
        </w:drawing>
      </w:r>
    </w:p>
    <w:p w14:paraId="323B6658" w14:textId="77777777" w:rsidR="00373202" w:rsidRPr="003D6A7F" w:rsidRDefault="00373202" w:rsidP="009B34C7">
      <w:pPr>
        <w:pStyle w:val="paragraph"/>
        <w:numPr>
          <w:ilvl w:val="0"/>
          <w:numId w:val="7"/>
        </w:numPr>
        <w:spacing w:before="0" w:beforeAutospacing="0" w:after="0" w:afterAutospacing="0"/>
        <w:jc w:val="both"/>
        <w:textAlignment w:val="baseline"/>
        <w:rPr>
          <w:rStyle w:val="normaltextrun"/>
        </w:rPr>
      </w:pPr>
      <w:r w:rsidRPr="003D6A7F">
        <w:rPr>
          <w:rStyle w:val="normaltextrun"/>
        </w:rPr>
        <w:t>After a POST request is sent to the authorization server, you should receive back a JSON message with a status of 200 (OK) response. The message body (which is pictured below) will contain an “</w:t>
      </w:r>
      <w:proofErr w:type="spellStart"/>
      <w:r w:rsidRPr="003D6A7F">
        <w:rPr>
          <w:rStyle w:val="normaltextrun"/>
        </w:rPr>
        <w:t>access_token</w:t>
      </w:r>
      <w:proofErr w:type="spellEnd"/>
      <w:r w:rsidRPr="003D6A7F">
        <w:rPr>
          <w:rStyle w:val="normaltextrun"/>
        </w:rPr>
        <w:t>” property that contains your authentication credentials that will be passed to ODIN. This token is only valid and will expire after five minutes has passed by default.</w:t>
      </w:r>
    </w:p>
    <w:p w14:paraId="2BD1FCD6" w14:textId="77777777" w:rsidR="00373202" w:rsidRPr="003D6A7F" w:rsidRDefault="00373202" w:rsidP="009B34C7">
      <w:pPr>
        <w:ind w:left="720"/>
        <w:jc w:val="both"/>
      </w:pPr>
      <w:r w:rsidRPr="003D6A7F">
        <w:rPr>
          <w:noProof/>
        </w:rPr>
        <w:drawing>
          <wp:inline distT="0" distB="0" distL="0" distR="0" wp14:anchorId="640C53DB" wp14:editId="47F9D612">
            <wp:extent cx="5943600" cy="1043940"/>
            <wp:effectExtent l="0" t="0" r="0" b="381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8"/>
                    <a:stretch>
                      <a:fillRect/>
                    </a:stretch>
                  </pic:blipFill>
                  <pic:spPr>
                    <a:xfrm>
                      <a:off x="0" y="0"/>
                      <a:ext cx="5943600" cy="1043940"/>
                    </a:xfrm>
                    <a:prstGeom prst="rect">
                      <a:avLst/>
                    </a:prstGeom>
                  </pic:spPr>
                </pic:pic>
              </a:graphicData>
            </a:graphic>
          </wp:inline>
        </w:drawing>
      </w:r>
    </w:p>
    <w:p w14:paraId="5852EC98" w14:textId="067D8AAB" w:rsidR="003F62E0" w:rsidRDefault="00373202" w:rsidP="00496F7E">
      <w:pPr>
        <w:pStyle w:val="ListParagraph"/>
        <w:numPr>
          <w:ilvl w:val="0"/>
          <w:numId w:val="7"/>
        </w:numPr>
        <w:spacing w:after="160" w:line="259" w:lineRule="auto"/>
        <w:jc w:val="both"/>
      </w:pPr>
      <w:r w:rsidRPr="003D6A7F">
        <w:t>Now, simply</w:t>
      </w:r>
      <w:r w:rsidR="002217E3">
        <w:t xml:space="preserve"> use </w:t>
      </w:r>
      <w:r w:rsidRPr="003D6A7F">
        <w:t>HTTP POST the outage feed to ODIN (</w:t>
      </w:r>
      <w:r w:rsidR="00FA55BD">
        <w:rPr>
          <w:rStyle w:val="normaltextrun"/>
        </w:rPr>
        <w:t xml:space="preserve">see endpoints </w:t>
      </w:r>
      <w:r w:rsidR="001C73DA">
        <w:rPr>
          <w:rStyle w:val="normaltextrun"/>
        </w:rPr>
        <w:t>below</w:t>
      </w:r>
      <w:r w:rsidRPr="003D6A7F">
        <w:t xml:space="preserve">) at the </w:t>
      </w:r>
      <w:r w:rsidRPr="00700095">
        <w:rPr>
          <w:b/>
          <w:bCs/>
        </w:rPr>
        <w:t>/</w:t>
      </w:r>
      <w:proofErr w:type="spellStart"/>
      <w:r w:rsidRPr="00700095">
        <w:rPr>
          <w:b/>
          <w:bCs/>
        </w:rPr>
        <w:t>odin</w:t>
      </w:r>
      <w:proofErr w:type="spellEnd"/>
      <w:r w:rsidRPr="00700095">
        <w:rPr>
          <w:b/>
          <w:bCs/>
        </w:rPr>
        <w:t>/outage endpoint</w:t>
      </w:r>
      <w:r w:rsidR="00700095">
        <w:rPr>
          <w:b/>
          <w:bCs/>
        </w:rPr>
        <w:t xml:space="preserve"> </w:t>
      </w:r>
      <w:r w:rsidRPr="003D6A7F">
        <w:t>in the body of the request as normal</w:t>
      </w:r>
      <w:r w:rsidR="00700095">
        <w:t>.</w:t>
      </w:r>
    </w:p>
    <w:p w14:paraId="645D7C26" w14:textId="18061BB4" w:rsidR="00FA55BD" w:rsidRDefault="00FA55BD" w:rsidP="00E53D6B">
      <w:pPr>
        <w:pStyle w:val="ListParagraph"/>
        <w:numPr>
          <w:ilvl w:val="0"/>
          <w:numId w:val="15"/>
        </w:numPr>
        <w:spacing w:after="160" w:line="259" w:lineRule="auto"/>
        <w:ind w:left="1080"/>
        <w:jc w:val="both"/>
        <w:rPr>
          <w:b/>
          <w:bCs/>
        </w:rPr>
      </w:pPr>
      <w:r>
        <w:rPr>
          <w:b/>
          <w:bCs/>
        </w:rPr>
        <w:t>Endpoint</w:t>
      </w:r>
      <w:r w:rsidR="003D63E8">
        <w:rPr>
          <w:b/>
          <w:bCs/>
        </w:rPr>
        <w:t>s</w:t>
      </w:r>
      <w:r>
        <w:rPr>
          <w:b/>
          <w:bCs/>
        </w:rPr>
        <w:t>:</w:t>
      </w:r>
    </w:p>
    <w:p w14:paraId="5ED1DF08" w14:textId="41FE4390" w:rsidR="00FA55BD" w:rsidRPr="003D63E8" w:rsidRDefault="00FA55BD" w:rsidP="00FA55BD">
      <w:pPr>
        <w:pStyle w:val="ListParagraph"/>
        <w:numPr>
          <w:ilvl w:val="1"/>
          <w:numId w:val="15"/>
        </w:numPr>
        <w:spacing w:after="160" w:line="259" w:lineRule="auto"/>
        <w:jc w:val="both"/>
      </w:pPr>
      <w:r w:rsidRPr="003D63E8">
        <w:t>Test environment: https://staging-odin.ornl.gov/odin/outage</w:t>
      </w:r>
    </w:p>
    <w:p w14:paraId="26012B8B" w14:textId="4CCCF61E" w:rsidR="00FA55BD" w:rsidRPr="003D63E8" w:rsidRDefault="00FA55BD" w:rsidP="00FA55BD">
      <w:pPr>
        <w:pStyle w:val="ListParagraph"/>
        <w:numPr>
          <w:ilvl w:val="1"/>
          <w:numId w:val="15"/>
        </w:numPr>
        <w:spacing w:after="160" w:line="259" w:lineRule="auto"/>
        <w:jc w:val="both"/>
      </w:pPr>
      <w:r w:rsidRPr="003D63E8">
        <w:lastRenderedPageBreak/>
        <w:t>Production environment: https://odin.ornl.gov/odin/outage</w:t>
      </w:r>
    </w:p>
    <w:p w14:paraId="5A4021D4" w14:textId="69FE85BC" w:rsidR="003F62E0" w:rsidRPr="00E53D6B" w:rsidRDefault="003F62E0" w:rsidP="00E53D6B">
      <w:pPr>
        <w:pStyle w:val="ListParagraph"/>
        <w:numPr>
          <w:ilvl w:val="0"/>
          <w:numId w:val="15"/>
        </w:numPr>
        <w:spacing w:after="160" w:line="259" w:lineRule="auto"/>
        <w:ind w:left="1080"/>
        <w:jc w:val="both"/>
        <w:rPr>
          <w:b/>
          <w:bCs/>
        </w:rPr>
      </w:pPr>
      <w:r w:rsidRPr="00E53D6B">
        <w:rPr>
          <w:b/>
          <w:bCs/>
        </w:rPr>
        <w:t>Header:</w:t>
      </w:r>
    </w:p>
    <w:p w14:paraId="31DD606E" w14:textId="7F5E1786" w:rsidR="00373202" w:rsidRDefault="003F62E0" w:rsidP="00E53D6B">
      <w:pPr>
        <w:pStyle w:val="ListParagraph"/>
        <w:numPr>
          <w:ilvl w:val="1"/>
          <w:numId w:val="15"/>
        </w:numPr>
        <w:spacing w:after="160" w:line="259" w:lineRule="auto"/>
        <w:jc w:val="both"/>
      </w:pPr>
      <w:r>
        <w:t>I</w:t>
      </w:r>
      <w:r w:rsidR="00373202" w:rsidRPr="003D6A7F">
        <w:t>nclude an authorization header in the request</w:t>
      </w:r>
      <w:r>
        <w:t xml:space="preserve"> and</w:t>
      </w:r>
      <w:r w:rsidR="00373202" w:rsidRPr="003D6A7F">
        <w:t xml:space="preserve"> set the header to be of type “Bearer” followed by a space and the complete access token that was provided to you in the previous </w:t>
      </w:r>
      <w:proofErr w:type="gramStart"/>
      <w:r w:rsidR="00373202" w:rsidRPr="003D6A7F">
        <w:t>step</w:t>
      </w:r>
      <w:proofErr w:type="gramEnd"/>
    </w:p>
    <w:p w14:paraId="3FEE2C88" w14:textId="717F6CC4" w:rsidR="003F62E0" w:rsidRDefault="003F62E0" w:rsidP="00E53D6B">
      <w:pPr>
        <w:pStyle w:val="ListParagraph"/>
        <w:numPr>
          <w:ilvl w:val="1"/>
          <w:numId w:val="15"/>
        </w:numPr>
        <w:spacing w:after="160" w:line="259" w:lineRule="auto"/>
        <w:jc w:val="both"/>
      </w:pPr>
      <w:r>
        <w:t>Set ‘</w:t>
      </w:r>
      <w:r w:rsidRPr="003F62E0">
        <w:t>Content-Type’: ‘application/</w:t>
      </w:r>
      <w:proofErr w:type="gramStart"/>
      <w:r w:rsidRPr="003F62E0">
        <w:t>xml’</w:t>
      </w:r>
      <w:proofErr w:type="gramEnd"/>
    </w:p>
    <w:p w14:paraId="07BF7D93" w14:textId="51EF89D8" w:rsidR="001A07A5" w:rsidRPr="00E53D6B" w:rsidRDefault="001A07A5" w:rsidP="00E53D6B">
      <w:pPr>
        <w:pStyle w:val="ListParagraph"/>
        <w:numPr>
          <w:ilvl w:val="1"/>
          <w:numId w:val="14"/>
        </w:numPr>
        <w:spacing w:after="160" w:line="259" w:lineRule="auto"/>
        <w:jc w:val="both"/>
      </w:pPr>
      <w:r w:rsidRPr="00E53D6B">
        <w:rPr>
          <w:b/>
          <w:bCs/>
        </w:rPr>
        <w:t>Update data:</w:t>
      </w:r>
      <w:r>
        <w:t xml:space="preserve"> </w:t>
      </w:r>
      <w:r w:rsidR="00CA36AE" w:rsidRPr="00E53D6B">
        <w:rPr>
          <w:color w:val="000000"/>
        </w:rPr>
        <w:t>C</w:t>
      </w:r>
      <w:r w:rsidRPr="00E53D6B">
        <w:rPr>
          <w:color w:val="000000"/>
        </w:rPr>
        <w:t>urrently</w:t>
      </w:r>
      <w:r w:rsidR="00CA36AE" w:rsidRPr="00E53D6B">
        <w:rPr>
          <w:color w:val="000000"/>
        </w:rPr>
        <w:t>,</w:t>
      </w:r>
      <w:r w:rsidRPr="00E53D6B">
        <w:rPr>
          <w:color w:val="000000"/>
        </w:rPr>
        <w:t xml:space="preserve"> the ODIN backend will replace all existing data provided by a utility with the next set of data provided (data is not appended to existing data)</w:t>
      </w:r>
    </w:p>
    <w:p w14:paraId="4A3B387D" w14:textId="3B837F0D" w:rsidR="001A07A5" w:rsidRPr="003D6A7F" w:rsidRDefault="004F0971" w:rsidP="00E53D6B">
      <w:pPr>
        <w:pStyle w:val="ListParagraph"/>
        <w:numPr>
          <w:ilvl w:val="1"/>
          <w:numId w:val="14"/>
        </w:numPr>
        <w:spacing w:after="160" w:line="259" w:lineRule="auto"/>
        <w:jc w:val="both"/>
      </w:pPr>
      <w:r w:rsidRPr="00E53D6B">
        <w:rPr>
          <w:b/>
          <w:bCs/>
          <w:color w:val="000000"/>
        </w:rPr>
        <w:t>Clear data if there are no outages:</w:t>
      </w:r>
      <w:r>
        <w:rPr>
          <w:color w:val="000000"/>
        </w:rPr>
        <w:t xml:space="preserve"> </w:t>
      </w:r>
      <w:r w:rsidR="00CA36AE" w:rsidRPr="00E53D6B">
        <w:rPr>
          <w:color w:val="000000"/>
        </w:rPr>
        <w:t xml:space="preserve">Posting an empty xml request will clear all existing data for a </w:t>
      </w:r>
      <w:proofErr w:type="gramStart"/>
      <w:r w:rsidR="00CA36AE" w:rsidRPr="00E53D6B">
        <w:rPr>
          <w:color w:val="000000"/>
        </w:rPr>
        <w:t>utility</w:t>
      </w:r>
      <w:proofErr w:type="gramEnd"/>
    </w:p>
    <w:p w14:paraId="14C928C4" w14:textId="77777777" w:rsidR="00373202" w:rsidRDefault="00373202" w:rsidP="00373202">
      <w:pPr>
        <w:ind w:left="720"/>
      </w:pPr>
      <w:r>
        <w:rPr>
          <w:noProof/>
        </w:rPr>
        <w:drawing>
          <wp:inline distT="0" distB="0" distL="0" distR="0" wp14:anchorId="56963E63" wp14:editId="5CE4519A">
            <wp:extent cx="5943600" cy="1346835"/>
            <wp:effectExtent l="0" t="0" r="0" b="571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9"/>
                    <a:stretch>
                      <a:fillRect/>
                    </a:stretch>
                  </pic:blipFill>
                  <pic:spPr>
                    <a:xfrm>
                      <a:off x="0" y="0"/>
                      <a:ext cx="5943600" cy="1346835"/>
                    </a:xfrm>
                    <a:prstGeom prst="rect">
                      <a:avLst/>
                    </a:prstGeom>
                  </pic:spPr>
                </pic:pic>
              </a:graphicData>
            </a:graphic>
          </wp:inline>
        </w:drawing>
      </w:r>
    </w:p>
    <w:p w14:paraId="00000043" w14:textId="713F7897" w:rsidR="009E2211" w:rsidRDefault="009E2211"/>
    <w:p w14:paraId="69BCE4A5" w14:textId="713F7897" w:rsidR="00204A74" w:rsidRDefault="00204A74">
      <w:pPr>
        <w:rPr>
          <w:rFonts w:ascii="Calibri" w:eastAsia="Calibri" w:hAnsi="Calibri" w:cs="Calibri"/>
          <w:color w:val="2F5496"/>
          <w:sz w:val="32"/>
          <w:szCs w:val="32"/>
        </w:rPr>
      </w:pPr>
    </w:p>
    <w:p w14:paraId="00000044" w14:textId="77777777" w:rsidR="009E2211" w:rsidRPr="00E53D6B" w:rsidRDefault="005F2C3E" w:rsidP="00E53D6B">
      <w:pPr>
        <w:pStyle w:val="Heading2"/>
        <w:rPr>
          <w:b/>
          <w:bCs/>
        </w:rPr>
      </w:pPr>
      <w:bookmarkStart w:id="8" w:name="_Toc151540589"/>
      <w:r w:rsidRPr="00E53D6B">
        <w:rPr>
          <w:b/>
          <w:bCs/>
        </w:rPr>
        <w:t>Developer Tips &amp; Clarifications</w:t>
      </w:r>
      <w:bookmarkEnd w:id="8"/>
    </w:p>
    <w:p w14:paraId="00000045" w14:textId="50E0C0C8" w:rsidR="009E2211" w:rsidRDefault="005F2C3E" w:rsidP="003B0613">
      <w:pPr>
        <w:numPr>
          <w:ilvl w:val="0"/>
          <w:numId w:val="1"/>
        </w:numPr>
        <w:pBdr>
          <w:top w:val="nil"/>
          <w:left w:val="nil"/>
          <w:bottom w:val="nil"/>
          <w:right w:val="nil"/>
          <w:between w:val="nil"/>
        </w:pBdr>
        <w:jc w:val="both"/>
        <w:rPr>
          <w:color w:val="000000"/>
        </w:rPr>
      </w:pPr>
      <w:proofErr w:type="spellStart"/>
      <w:r>
        <w:t>m</w:t>
      </w:r>
      <w:r>
        <w:rPr>
          <w:color w:val="000000"/>
        </w:rPr>
        <w:t>RID</w:t>
      </w:r>
      <w:proofErr w:type="spellEnd"/>
      <w:r w:rsidR="0001386F">
        <w:rPr>
          <w:color w:val="000000"/>
        </w:rPr>
        <w:t xml:space="preserve"> (unique to each outage instance)</w:t>
      </w:r>
    </w:p>
    <w:p w14:paraId="6BF4679B" w14:textId="77777777" w:rsidR="0001386F" w:rsidRDefault="0001386F" w:rsidP="003B0613">
      <w:pPr>
        <w:numPr>
          <w:ilvl w:val="1"/>
          <w:numId w:val="1"/>
        </w:numPr>
        <w:pBdr>
          <w:top w:val="nil"/>
          <w:left w:val="nil"/>
          <w:bottom w:val="nil"/>
          <w:right w:val="nil"/>
          <w:between w:val="nil"/>
        </w:pBdr>
        <w:jc w:val="both"/>
      </w:pPr>
      <w:r>
        <w:t xml:space="preserve">A unique outage instance id must be sent using the </w:t>
      </w:r>
      <w:proofErr w:type="spellStart"/>
      <w:r>
        <w:t>mRID</w:t>
      </w:r>
      <w:proofErr w:type="spellEnd"/>
      <w:r>
        <w:t xml:space="preserve"> attribute. </w:t>
      </w:r>
    </w:p>
    <w:p w14:paraId="5634D32E" w14:textId="7AE403FD" w:rsidR="00797987" w:rsidRDefault="00797987" w:rsidP="00797987">
      <w:pPr>
        <w:numPr>
          <w:ilvl w:val="1"/>
          <w:numId w:val="1"/>
        </w:numPr>
        <w:pBdr>
          <w:top w:val="nil"/>
          <w:left w:val="nil"/>
          <w:bottom w:val="nil"/>
          <w:right w:val="nil"/>
          <w:between w:val="nil"/>
        </w:pBdr>
        <w:jc w:val="both"/>
      </w:pPr>
      <w:r>
        <w:t xml:space="preserve">The </w:t>
      </w:r>
      <w:proofErr w:type="spellStart"/>
      <w:r>
        <w:t>mRID</w:t>
      </w:r>
      <w:proofErr w:type="spellEnd"/>
      <w:r>
        <w:t xml:space="preserve"> </w:t>
      </w:r>
      <w:r>
        <w:t>should</w:t>
      </w:r>
      <w:r>
        <w:t xml:space="preserve"> be used as an ID to track the outage event. This information could come from the outage tracking identifier that is used in the Outage Management Software (OMS). We use this identifier to describe the outage event and track the status of the outage event over time</w:t>
      </w:r>
      <w:r>
        <w:t>.</w:t>
      </w:r>
    </w:p>
    <w:p w14:paraId="2FD8313B" w14:textId="01B582CD" w:rsidR="0001386F" w:rsidRPr="0001386F" w:rsidRDefault="005F2C3E" w:rsidP="003B0613">
      <w:pPr>
        <w:numPr>
          <w:ilvl w:val="0"/>
          <w:numId w:val="1"/>
        </w:numPr>
        <w:pBdr>
          <w:top w:val="nil"/>
          <w:left w:val="nil"/>
          <w:bottom w:val="nil"/>
          <w:right w:val="nil"/>
          <w:between w:val="nil"/>
        </w:pBdr>
        <w:jc w:val="both"/>
      </w:pPr>
      <w:r>
        <w:rPr>
          <w:color w:val="000000"/>
        </w:rPr>
        <w:t xml:space="preserve">Utility </w:t>
      </w:r>
      <w:r w:rsidR="0001386F">
        <w:rPr>
          <w:color w:val="000000"/>
        </w:rPr>
        <w:t>Name</w:t>
      </w:r>
    </w:p>
    <w:p w14:paraId="2CBFBA13" w14:textId="77777777" w:rsidR="0001386F" w:rsidRDefault="0001386F" w:rsidP="003B0613">
      <w:pPr>
        <w:numPr>
          <w:ilvl w:val="1"/>
          <w:numId w:val="1"/>
        </w:numPr>
        <w:pBdr>
          <w:top w:val="nil"/>
          <w:left w:val="nil"/>
          <w:bottom w:val="nil"/>
          <w:right w:val="nil"/>
          <w:between w:val="nil"/>
        </w:pBdr>
        <w:jc w:val="both"/>
      </w:pPr>
      <w:r>
        <w:t xml:space="preserve">A utility name must be sent using the name attribute. </w:t>
      </w:r>
    </w:p>
    <w:p w14:paraId="6C8FEB27" w14:textId="1A1AA30B" w:rsidR="0001386F" w:rsidRDefault="0001386F" w:rsidP="003B0613">
      <w:pPr>
        <w:numPr>
          <w:ilvl w:val="1"/>
          <w:numId w:val="1"/>
        </w:numPr>
        <w:pBdr>
          <w:top w:val="nil"/>
          <w:left w:val="nil"/>
          <w:bottom w:val="nil"/>
          <w:right w:val="nil"/>
          <w:between w:val="nil"/>
        </w:pBdr>
        <w:jc w:val="both"/>
      </w:pPr>
      <w:r>
        <w:t xml:space="preserve">While uniqueness is preferred, utility name is not required to be unique. The utility name reported to the </w:t>
      </w:r>
      <w:r>
        <w:rPr>
          <w:color w:val="000000"/>
        </w:rPr>
        <w:t>U.S. Energy Information Administration</w:t>
      </w:r>
      <w:r w:rsidR="008A5E4A">
        <w:rPr>
          <w:color w:val="000000"/>
        </w:rPr>
        <w:t xml:space="preserve"> (EIA)</w:t>
      </w:r>
      <w:r>
        <w:rPr>
          <w:color w:val="000000"/>
        </w:rPr>
        <w:t xml:space="preserve"> </w:t>
      </w:r>
      <w:r>
        <w:t xml:space="preserve">is recommended.  If you do not know your utility’s EIA utility name, </w:t>
      </w:r>
      <w:r w:rsidR="005A235D">
        <w:t xml:space="preserve">visit the EIA website and </w:t>
      </w:r>
      <w:hyperlink r:id="rId30" w:history="1">
        <w:r w:rsidR="005A235D" w:rsidRPr="005A235D">
          <w:rPr>
            <w:rStyle w:val="Hyperlink"/>
          </w:rPr>
          <w:t>review the latest annual report</w:t>
        </w:r>
      </w:hyperlink>
      <w:r w:rsidR="005A235D">
        <w:t>, you may</w:t>
      </w:r>
      <w:r w:rsidR="008A5E4A">
        <w:t xml:space="preserve"> contact</w:t>
      </w:r>
      <w:r>
        <w:t xml:space="preserve"> </w:t>
      </w:r>
      <w:r w:rsidR="005A235D">
        <w:t xml:space="preserve">the </w:t>
      </w:r>
      <w:r>
        <w:t xml:space="preserve">ODIN </w:t>
      </w:r>
      <w:r w:rsidR="008A5E4A">
        <w:t>team</w:t>
      </w:r>
      <w:r>
        <w:t xml:space="preserve">. </w:t>
      </w:r>
    </w:p>
    <w:p w14:paraId="00000047" w14:textId="4C63E86B" w:rsidR="009E2211" w:rsidRDefault="0001386F" w:rsidP="003B0613">
      <w:pPr>
        <w:numPr>
          <w:ilvl w:val="0"/>
          <w:numId w:val="1"/>
        </w:numPr>
        <w:pBdr>
          <w:top w:val="nil"/>
          <w:left w:val="nil"/>
          <w:bottom w:val="nil"/>
          <w:right w:val="nil"/>
          <w:between w:val="nil"/>
        </w:pBdr>
        <w:jc w:val="both"/>
      </w:pPr>
      <w:r>
        <w:rPr>
          <w:color w:val="000000"/>
        </w:rPr>
        <w:t xml:space="preserve">Utility </w:t>
      </w:r>
      <w:r w:rsidR="005F2C3E">
        <w:rPr>
          <w:color w:val="000000"/>
        </w:rPr>
        <w:t>ID</w:t>
      </w:r>
      <w:r>
        <w:rPr>
          <w:color w:val="000000"/>
        </w:rPr>
        <w:t xml:space="preserve"> (must be unique on the ODIN system)</w:t>
      </w:r>
    </w:p>
    <w:p w14:paraId="00000048" w14:textId="00A3F2B1" w:rsidR="009E2211" w:rsidRDefault="005F2C3E" w:rsidP="003B0613">
      <w:pPr>
        <w:numPr>
          <w:ilvl w:val="1"/>
          <w:numId w:val="1"/>
        </w:numPr>
        <w:pBdr>
          <w:top w:val="nil"/>
          <w:left w:val="nil"/>
          <w:bottom w:val="nil"/>
          <w:right w:val="nil"/>
          <w:between w:val="nil"/>
        </w:pBdr>
        <w:jc w:val="both"/>
      </w:pPr>
      <w:r>
        <w:t xml:space="preserve">A unique utility id must be sent using the name attribute. </w:t>
      </w:r>
      <w:r w:rsidR="00C53C74">
        <w:t>T</w:t>
      </w:r>
      <w:r w:rsidR="001C65C3">
        <w:t>he utility ID</w:t>
      </w:r>
      <w:r w:rsidR="00C53C74">
        <w:t xml:space="preserve"> </w:t>
      </w:r>
      <w:r w:rsidR="00845FE3">
        <w:t>is mapped to utility number</w:t>
      </w:r>
      <w:r w:rsidR="00B173A9">
        <w:t xml:space="preserve"> published in </w:t>
      </w:r>
      <w:r w:rsidR="008A5E4A">
        <w:t xml:space="preserve">the </w:t>
      </w:r>
      <w:hyperlink r:id="rId31" w:history="1">
        <w:r w:rsidR="003B0613" w:rsidRPr="003B0613">
          <w:rPr>
            <w:rStyle w:val="Hyperlink"/>
          </w:rPr>
          <w:t>EIA-861 form</w:t>
        </w:r>
      </w:hyperlink>
      <w:r>
        <w:t>.</w:t>
      </w:r>
      <w:r w:rsidR="0001386F">
        <w:t xml:space="preserve">  If you do not know your utility’s EIA Utility ID, </w:t>
      </w:r>
      <w:r w:rsidR="003B0613">
        <w:t xml:space="preserve">please </w:t>
      </w:r>
      <w:r w:rsidR="008A5E4A">
        <w:t>contact</w:t>
      </w:r>
      <w:r w:rsidR="0001386F">
        <w:t xml:space="preserve"> ODIN </w:t>
      </w:r>
      <w:r w:rsidR="008A5E4A">
        <w:t>team</w:t>
      </w:r>
      <w:r w:rsidR="0001386F">
        <w:t xml:space="preserve">. </w:t>
      </w:r>
    </w:p>
    <w:p w14:paraId="00000049" w14:textId="73C29B4C" w:rsidR="009E2211" w:rsidRDefault="005F2C3E" w:rsidP="003B0613">
      <w:pPr>
        <w:numPr>
          <w:ilvl w:val="1"/>
          <w:numId w:val="1"/>
        </w:numPr>
        <w:pBdr>
          <w:top w:val="nil"/>
          <w:left w:val="nil"/>
          <w:bottom w:val="nil"/>
          <w:right w:val="nil"/>
          <w:between w:val="nil"/>
        </w:pBdr>
        <w:jc w:val="both"/>
      </w:pPr>
      <w:r>
        <w:rPr>
          <w:color w:val="000000"/>
        </w:rPr>
        <w:lastRenderedPageBreak/>
        <w:t xml:space="preserve">If a utility ID is not sent on the feed, then ODIN </w:t>
      </w:r>
      <w:r w:rsidR="00517F29">
        <w:rPr>
          <w:color w:val="000000"/>
        </w:rPr>
        <w:t>can assign your unique EIA utility number</w:t>
      </w:r>
      <w:r>
        <w:rPr>
          <w:color w:val="000000"/>
        </w:rPr>
        <w:t xml:space="preserve"> for your utility.  </w:t>
      </w:r>
    </w:p>
    <w:p w14:paraId="30966C3D" w14:textId="6B8940AD" w:rsidR="001C65C3" w:rsidRPr="003728A0" w:rsidRDefault="00304656" w:rsidP="003B0613">
      <w:pPr>
        <w:numPr>
          <w:ilvl w:val="0"/>
          <w:numId w:val="1"/>
        </w:numPr>
        <w:pBdr>
          <w:top w:val="nil"/>
          <w:left w:val="nil"/>
          <w:bottom w:val="nil"/>
          <w:right w:val="nil"/>
          <w:between w:val="nil"/>
        </w:pBdr>
        <w:jc w:val="both"/>
      </w:pPr>
      <w:r w:rsidRPr="003728A0">
        <w:t xml:space="preserve">Causes </w:t>
      </w:r>
    </w:p>
    <w:p w14:paraId="7F4BB69C" w14:textId="3AB0AED6" w:rsidR="00304656" w:rsidRPr="003728A0" w:rsidRDefault="00304656" w:rsidP="003B0613">
      <w:pPr>
        <w:numPr>
          <w:ilvl w:val="1"/>
          <w:numId w:val="1"/>
        </w:numPr>
        <w:pBdr>
          <w:top w:val="nil"/>
          <w:left w:val="nil"/>
          <w:bottom w:val="nil"/>
          <w:right w:val="nil"/>
          <w:between w:val="nil"/>
        </w:pBdr>
        <w:jc w:val="both"/>
      </w:pPr>
      <w:r w:rsidRPr="003728A0">
        <w:t>The CIM standard has enumerations for outage causes</w:t>
      </w:r>
      <w:r w:rsidR="001E2511">
        <w:t>.</w:t>
      </w:r>
    </w:p>
    <w:p w14:paraId="54F80840" w14:textId="5B015B71" w:rsidR="00304656" w:rsidRPr="003728A0" w:rsidRDefault="00304656" w:rsidP="003B0613">
      <w:pPr>
        <w:numPr>
          <w:ilvl w:val="1"/>
          <w:numId w:val="1"/>
        </w:numPr>
        <w:pBdr>
          <w:top w:val="nil"/>
          <w:left w:val="nil"/>
          <w:bottom w:val="nil"/>
          <w:right w:val="nil"/>
          <w:between w:val="nil"/>
        </w:pBdr>
        <w:jc w:val="both"/>
      </w:pPr>
      <w:r w:rsidRPr="003728A0">
        <w:t>ODIN allows data in a string format for cause due to the wide variety of causes outside the CIM standard</w:t>
      </w:r>
      <w:r w:rsidR="001E2511">
        <w:t>.</w:t>
      </w:r>
    </w:p>
    <w:p w14:paraId="53C01BDB" w14:textId="0DE02673" w:rsidR="00304656" w:rsidRPr="003728A0" w:rsidRDefault="00304656" w:rsidP="003B0613">
      <w:pPr>
        <w:numPr>
          <w:ilvl w:val="0"/>
          <w:numId w:val="1"/>
        </w:numPr>
        <w:pBdr>
          <w:top w:val="nil"/>
          <w:left w:val="nil"/>
          <w:bottom w:val="nil"/>
          <w:right w:val="nil"/>
          <w:between w:val="nil"/>
        </w:pBdr>
        <w:jc w:val="both"/>
      </w:pPr>
      <w:r w:rsidRPr="003728A0">
        <w:t xml:space="preserve">Times and Dates </w:t>
      </w:r>
    </w:p>
    <w:p w14:paraId="50439424" w14:textId="63CD0E8F" w:rsidR="00270DE2" w:rsidRPr="003728A0" w:rsidRDefault="00304656" w:rsidP="00270DE2">
      <w:pPr>
        <w:numPr>
          <w:ilvl w:val="1"/>
          <w:numId w:val="1"/>
        </w:numPr>
        <w:pBdr>
          <w:top w:val="nil"/>
          <w:left w:val="nil"/>
          <w:bottom w:val="nil"/>
          <w:right w:val="nil"/>
          <w:between w:val="nil"/>
        </w:pBdr>
        <w:jc w:val="both"/>
      </w:pPr>
      <w:r w:rsidRPr="003728A0">
        <w:t>The CIM standard requires a specific time/date format</w:t>
      </w:r>
      <w:r w:rsidR="00270DE2">
        <w:t>. ODIN recommends ISO-8601 format. All time should</w:t>
      </w:r>
      <w:r w:rsidR="00DF4C8B">
        <w:t xml:space="preserve"> be reported in UTC.</w:t>
      </w:r>
    </w:p>
    <w:p w14:paraId="00000056" w14:textId="344AC297" w:rsidR="009E2211" w:rsidRDefault="00304656" w:rsidP="00AA53AE">
      <w:pPr>
        <w:numPr>
          <w:ilvl w:val="1"/>
          <w:numId w:val="1"/>
        </w:numPr>
        <w:pBdr>
          <w:top w:val="nil"/>
          <w:left w:val="nil"/>
          <w:bottom w:val="nil"/>
          <w:right w:val="nil"/>
          <w:between w:val="nil"/>
        </w:pBdr>
        <w:jc w:val="both"/>
      </w:pPr>
      <w:r w:rsidRPr="003728A0">
        <w:t>ODIN currently allows time data in a string format due to time/date format variance across utility outage reporting</w:t>
      </w:r>
      <w:r w:rsidR="001E2511">
        <w:t>.</w:t>
      </w:r>
      <w:r w:rsidR="005F2C3E">
        <w:br w:type="page"/>
      </w:r>
    </w:p>
    <w:p w14:paraId="21DA114B" w14:textId="45F4F42F" w:rsidR="00A577FC" w:rsidRPr="00B90B5B" w:rsidRDefault="006A3D77" w:rsidP="00B90B5B">
      <w:pPr>
        <w:pStyle w:val="Heading1"/>
      </w:pPr>
      <w:bookmarkStart w:id="9" w:name="_Toc151540590"/>
      <w:r w:rsidRPr="00B90B5B">
        <w:lastRenderedPageBreak/>
        <w:t>CIM IEC 61968-3</w:t>
      </w:r>
      <w:r w:rsidR="00B90B5B" w:rsidRPr="00B90B5B">
        <w:t xml:space="preserve"> Outage </w:t>
      </w:r>
      <w:r w:rsidR="00B90B5B">
        <w:t>Examples</w:t>
      </w:r>
      <w:bookmarkEnd w:id="9"/>
    </w:p>
    <w:p w14:paraId="3F6F1BEB" w14:textId="77777777" w:rsidR="00B90B5B" w:rsidRDefault="00B90B5B" w:rsidP="00B90B5B">
      <w:pPr>
        <w:pStyle w:val="Heading2"/>
      </w:pPr>
    </w:p>
    <w:p w14:paraId="00000059" w14:textId="224EADD2" w:rsidR="009E2211" w:rsidRPr="00A577FC" w:rsidRDefault="005F2C3E" w:rsidP="00B90B5B">
      <w:pPr>
        <w:pStyle w:val="Heading2"/>
      </w:pPr>
      <w:bookmarkStart w:id="10" w:name="_Toc151540591"/>
      <w:r w:rsidRPr="00A577FC">
        <w:t>County Example</w:t>
      </w:r>
      <w:bookmarkEnd w:id="10"/>
    </w:p>
    <w:p w14:paraId="0000005A" w14:textId="77777777" w:rsidR="009E2211" w:rsidRDefault="009E2211">
      <w:pPr>
        <w:jc w:val="center"/>
      </w:pPr>
    </w:p>
    <w:p w14:paraId="0000005B" w14:textId="77777777" w:rsidR="009E2211" w:rsidRPr="003C0D1A" w:rsidRDefault="005F2C3E">
      <w:r w:rsidRPr="00693225">
        <w:t xml:space="preserve">&lt;?xml </w:t>
      </w:r>
      <w:r w:rsidRPr="003C0D1A">
        <w:t>version="1.0" encoding="UTF-8"?&gt;</w:t>
      </w:r>
    </w:p>
    <w:p w14:paraId="0C4C09AB"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&lt;ns</w:t>
      </w:r>
      <w:proofErr w:type="gramStart"/>
      <w:r w:rsidRPr="00E53D6B">
        <w:rPr>
          <w:rFonts w:eastAsia="Helvetica Neue"/>
        </w:rPr>
        <w:t>0:PubOutages</w:t>
      </w:r>
      <w:proofErr w:type="gramEnd"/>
      <w:r w:rsidRPr="00E53D6B">
        <w:rPr>
          <w:rFonts w:eastAsia="Helvetica Neue"/>
        </w:rPr>
        <w:t xml:space="preserve"> xmlns:ns0="http://iec.ch/TC57/2014/</w:t>
      </w:r>
      <w:proofErr w:type="spellStart"/>
      <w:r w:rsidRPr="00E53D6B">
        <w:rPr>
          <w:rFonts w:eastAsia="Helvetica Neue"/>
        </w:rPr>
        <w:t>PubOutages</w:t>
      </w:r>
      <w:proofErr w:type="spellEnd"/>
      <w:r w:rsidRPr="00E53D6B">
        <w:rPr>
          <w:rFonts w:eastAsia="Helvetica Neue"/>
        </w:rPr>
        <w:t>#"&gt;</w:t>
      </w:r>
    </w:p>
    <w:p w14:paraId="5C1B92E7"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w:t>
      </w:r>
      <w:proofErr w:type="gramEnd"/>
      <w:r w:rsidRPr="00E53D6B">
        <w:rPr>
          <w:rFonts w:eastAsia="Helvetica Neue"/>
        </w:rPr>
        <w:t>&gt;</w:t>
      </w:r>
    </w:p>
    <w:p w14:paraId="28DF8116" w14:textId="27A80F0E"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0:mRID</w:t>
      </w:r>
      <w:proofErr w:type="gramEnd"/>
      <w:r w:rsidRPr="00E53D6B">
        <w:rPr>
          <w:rFonts w:eastAsia="Helvetica Neue"/>
        </w:rPr>
        <w:t>&gt;</w:t>
      </w:r>
      <w:r w:rsidRPr="00E53D6B">
        <w:rPr>
          <w:rFonts w:eastAsia="Helvetica Neue"/>
          <w:highlight w:val="yellow"/>
        </w:rPr>
        <w:t>EXAMPLE-OUTAGE-UNIQUE-ID</w:t>
      </w:r>
      <w:r w:rsidRPr="00E53D6B">
        <w:rPr>
          <w:rFonts w:eastAsia="Helvetica Neue"/>
          <w:highlight w:val="yellow"/>
          <w:vertAlign w:val="superscript"/>
        </w:rPr>
        <w:footnoteReference w:id="2"/>
      </w:r>
      <w:r w:rsidRPr="00E53D6B">
        <w:rPr>
          <w:rFonts w:eastAsia="Helvetica Neue"/>
        </w:rPr>
        <w:t>&lt;/ns0:mRID&gt;</w:t>
      </w:r>
    </w:p>
    <w:p w14:paraId="755658F6" w14:textId="772A6BBB"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0:communityDescriptor</w:t>
      </w:r>
      <w:proofErr w:type="gramEnd"/>
      <w:r w:rsidRPr="00E53D6B">
        <w:rPr>
          <w:rFonts w:eastAsia="Helvetica Neue"/>
        </w:rPr>
        <w:t xml:space="preserve">&gt;County Identifier (will take precedence over </w:t>
      </w:r>
      <w:proofErr w:type="spellStart"/>
      <w:r w:rsidRPr="00E53D6B">
        <w:rPr>
          <w:rFonts w:eastAsia="Helvetica Neue"/>
        </w:rPr>
        <w:t>geoInfoReference</w:t>
      </w:r>
      <w:proofErr w:type="spellEnd"/>
      <w:r w:rsidR="00B8509E" w:rsidRPr="00E53D6B">
        <w:rPr>
          <w:rFonts w:eastAsia="Helvetica Neue"/>
        </w:rPr>
        <w:t xml:space="preserve"> but only </w:t>
      </w:r>
      <w:r w:rsidR="000F5A7F" w:rsidRPr="00E53D6B">
        <w:rPr>
          <w:rFonts w:eastAsia="Helvetica Neue"/>
        </w:rPr>
        <w:t xml:space="preserve">FIPS </w:t>
      </w:r>
      <w:r w:rsidR="00B8509E" w:rsidRPr="00E53D6B">
        <w:rPr>
          <w:rFonts w:eastAsia="Helvetica Neue"/>
        </w:rPr>
        <w:t>code is allowed in this field</w:t>
      </w:r>
      <w:r w:rsidRPr="00E53D6B">
        <w:rPr>
          <w:rFonts w:eastAsia="Helvetica Neue"/>
        </w:rPr>
        <w:t>)&lt;/ns0:communityDescriptor&gt;</w:t>
      </w:r>
    </w:p>
    <w:p w14:paraId="2167E251"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0:cause</w:t>
      </w:r>
      <w:proofErr w:type="gramEnd"/>
      <w:r w:rsidRPr="00E53D6B">
        <w:rPr>
          <w:rFonts w:eastAsia="Helvetica Neue"/>
        </w:rPr>
        <w:t>&gt;Cause of Outage&lt;/ns0:cause&gt;</w:t>
      </w:r>
    </w:p>
    <w:p w14:paraId="2961EF2E"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0:causeKind</w:t>
      </w:r>
      <w:proofErr w:type="gramEnd"/>
      <w:r w:rsidRPr="00E53D6B">
        <w:rPr>
          <w:rFonts w:eastAsia="Helvetica Neue"/>
        </w:rPr>
        <w:t>&gt;Event Kind to Cause Outage&lt;/ns0:causeKind&gt;</w:t>
      </w:r>
    </w:p>
    <w:p w14:paraId="2D218291"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0:metersAffected</w:t>
      </w:r>
      <w:proofErr w:type="gramEnd"/>
      <w:r w:rsidRPr="00E53D6B">
        <w:rPr>
          <w:rFonts w:eastAsia="Helvetica Neue"/>
        </w:rPr>
        <w:t>&gt;7&lt;/ns0:metersAffected&gt;</w:t>
      </w:r>
    </w:p>
    <w:p w14:paraId="799AB9C2"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0:outageKind</w:t>
      </w:r>
      <w:proofErr w:type="gramEnd"/>
      <w:r w:rsidRPr="00E53D6B">
        <w:rPr>
          <w:rFonts w:eastAsia="Helvetica Neue"/>
        </w:rPr>
        <w:t>&gt;</w:t>
      </w:r>
      <w:proofErr w:type="spellStart"/>
      <w:r w:rsidRPr="00E53D6B">
        <w:rPr>
          <w:rFonts w:eastAsia="Helvetica Neue"/>
        </w:rPr>
        <w:t>outageReported</w:t>
      </w:r>
      <w:proofErr w:type="spellEnd"/>
      <w:r w:rsidRPr="00E53D6B">
        <w:rPr>
          <w:rFonts w:eastAsia="Helvetica Neue"/>
        </w:rPr>
        <w:t>&lt;/ns0:outageKind&gt;</w:t>
      </w:r>
    </w:p>
    <w:p w14:paraId="3FD53373"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0:reportedStartTime</w:t>
      </w:r>
      <w:proofErr w:type="gramEnd"/>
      <w:r w:rsidRPr="00E53D6B">
        <w:rPr>
          <w:rFonts w:eastAsia="Helvetica Neue"/>
        </w:rPr>
        <w:t>&gt;2021-02-06T14:27:07.1228664Z&lt;/ns0:reportedStartTime&gt;</w:t>
      </w:r>
    </w:p>
    <w:p w14:paraId="712392DF"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0:statusKind</w:t>
      </w:r>
      <w:proofErr w:type="gramEnd"/>
      <w:r w:rsidRPr="00E53D6B">
        <w:rPr>
          <w:rFonts w:eastAsia="Helvetica Neue"/>
        </w:rPr>
        <w:t>&gt;Current Status Kind for Outage&lt;/ns0:statusKind&gt;</w:t>
      </w:r>
    </w:p>
    <w:p w14:paraId="7CC67BE1"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0:utilityDisclaimer</w:t>
      </w:r>
      <w:proofErr w:type="gramEnd"/>
      <w:r w:rsidRPr="00E53D6B">
        <w:rPr>
          <w:rFonts w:eastAsia="Helvetica Neue"/>
        </w:rPr>
        <w:t>&gt;Utility Disclaimer Text&lt;/ns0:utilityDisclaimer&gt;</w:t>
      </w:r>
    </w:p>
    <w:p w14:paraId="658B6524"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0:actualPeriod</w:t>
      </w:r>
      <w:proofErr w:type="gramEnd"/>
      <w:r w:rsidRPr="00E53D6B">
        <w:rPr>
          <w:rFonts w:eastAsia="Helvetica Neue"/>
        </w:rPr>
        <w:t>&gt;</w:t>
      </w:r>
    </w:p>
    <w:p w14:paraId="2FB40067"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0:start</w:t>
      </w:r>
      <w:proofErr w:type="gramEnd"/>
      <w:r w:rsidRPr="00E53D6B">
        <w:rPr>
          <w:rFonts w:eastAsia="Helvetica Neue"/>
        </w:rPr>
        <w:t>&gt;2021-02-06T14:27:07.1228664Z&lt;/ns0:start&gt;</w:t>
      </w:r>
    </w:p>
    <w:p w14:paraId="27803F98"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0:actualPeriod</w:t>
      </w:r>
      <w:proofErr w:type="gramEnd"/>
      <w:r w:rsidRPr="00E53D6B">
        <w:rPr>
          <w:rFonts w:eastAsia="Helvetica Neue"/>
        </w:rPr>
        <w:t>&gt;</w:t>
      </w:r>
    </w:p>
    <w:p w14:paraId="7E146B54"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0:EstimatedRestorationTime</w:t>
      </w:r>
      <w:proofErr w:type="gramEnd"/>
      <w:r w:rsidRPr="00E53D6B">
        <w:rPr>
          <w:rFonts w:eastAsia="Helvetica Neue"/>
        </w:rPr>
        <w:t>&gt;</w:t>
      </w:r>
    </w:p>
    <w:p w14:paraId="70666FCC"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0:ert</w:t>
      </w:r>
      <w:proofErr w:type="gramEnd"/>
      <w:r w:rsidRPr="00E53D6B">
        <w:rPr>
          <w:rFonts w:eastAsia="Helvetica Neue"/>
        </w:rPr>
        <w:t>&gt;2021-02-06T16:30:00Z&lt;/ns0:ert&gt;</w:t>
      </w:r>
    </w:p>
    <w:p w14:paraId="24DBCFBC"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0:EstimatedRestorationTime</w:t>
      </w:r>
      <w:proofErr w:type="gramEnd"/>
      <w:r w:rsidRPr="00E53D6B">
        <w:rPr>
          <w:rFonts w:eastAsia="Helvetica Neue"/>
        </w:rPr>
        <w:t>&gt;</w:t>
      </w:r>
    </w:p>
    <w:p w14:paraId="1FBD250F"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0:OutageArea</w:t>
      </w:r>
      <w:proofErr w:type="gramEnd"/>
      <w:r w:rsidRPr="00E53D6B">
        <w:rPr>
          <w:rFonts w:eastAsia="Helvetica Neue"/>
        </w:rPr>
        <w:t>&gt;</w:t>
      </w:r>
    </w:p>
    <w:p w14:paraId="3643680C"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0:metersServed</w:t>
      </w:r>
      <w:proofErr w:type="gramEnd"/>
      <w:r w:rsidRPr="00E53D6B">
        <w:rPr>
          <w:rFonts w:eastAsia="Helvetica Neue"/>
        </w:rPr>
        <w:t>&gt;100&lt;/ns0:metersServed&gt;</w:t>
      </w:r>
    </w:p>
    <w:p w14:paraId="52FB65A8" w14:textId="3027C746"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0:outageAreaKind</w:t>
      </w:r>
      <w:proofErr w:type="gramEnd"/>
      <w:r w:rsidRPr="00E53D6B">
        <w:rPr>
          <w:rFonts w:eastAsia="Helvetica Neue"/>
        </w:rPr>
        <w:t>&gt;county&lt;/ns0:outageAreaKind&gt;</w:t>
      </w:r>
    </w:p>
    <w:p w14:paraId="1177BAF2"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0:OutageArea</w:t>
      </w:r>
      <w:proofErr w:type="gramEnd"/>
      <w:r w:rsidRPr="00E53D6B">
        <w:rPr>
          <w:rFonts w:eastAsia="Helvetica Neue"/>
        </w:rPr>
        <w:t>&gt;</w:t>
      </w:r>
    </w:p>
    <w:p w14:paraId="0000006A" w14:textId="77777777" w:rsidR="009E2211" w:rsidRPr="003C0D1A" w:rsidRDefault="005F2C3E">
      <w:r w:rsidRPr="00693225">
        <w:t xml:space="preserve">      &lt;ns</w:t>
      </w:r>
      <w:proofErr w:type="gramStart"/>
      <w:r w:rsidRPr="00693225">
        <w:t>0:Incident</w:t>
      </w:r>
      <w:proofErr w:type="gramEnd"/>
      <w:r w:rsidRPr="00693225">
        <w:t>&gt;</w:t>
      </w:r>
    </w:p>
    <w:p w14:paraId="0000006B" w14:textId="77777777" w:rsidR="009E2211" w:rsidRPr="003C0D1A" w:rsidRDefault="005F2C3E">
      <w:r w:rsidRPr="003C0D1A">
        <w:t xml:space="preserve">         &lt;ns</w:t>
      </w:r>
      <w:proofErr w:type="gramStart"/>
      <w:r w:rsidRPr="003C0D1A">
        <w:t>0:cause</w:t>
      </w:r>
      <w:proofErr w:type="gramEnd"/>
      <w:r w:rsidRPr="003C0D1A">
        <w:t>&gt;Pending Investigation&lt;/ns0:cause&gt;</w:t>
      </w:r>
    </w:p>
    <w:p w14:paraId="0000006C" w14:textId="77777777" w:rsidR="009E2211" w:rsidRPr="003C0D1A" w:rsidRDefault="005F2C3E">
      <w:r w:rsidRPr="003C0D1A">
        <w:t xml:space="preserve">         &lt;ns</w:t>
      </w:r>
      <w:proofErr w:type="gramStart"/>
      <w:r w:rsidRPr="003C0D1A">
        <w:t>0:Location</w:t>
      </w:r>
      <w:proofErr w:type="gramEnd"/>
      <w:r w:rsidRPr="003C0D1A">
        <w:t>&gt;</w:t>
      </w:r>
    </w:p>
    <w:p w14:paraId="0000006D" w14:textId="6EEA88C7" w:rsidR="009E2211" w:rsidRPr="003C0D1A" w:rsidRDefault="005F2C3E">
      <w:r w:rsidRPr="003C0D1A">
        <w:lastRenderedPageBreak/>
        <w:tab/>
        <w:t>&lt;ns</w:t>
      </w:r>
      <w:proofErr w:type="gramStart"/>
      <w:r w:rsidRPr="003C0D1A">
        <w:t>0:geoInfoReference</w:t>
      </w:r>
      <w:proofErr w:type="gramEnd"/>
      <w:r w:rsidRPr="003C0D1A">
        <w:t>&gt;12345</w:t>
      </w:r>
      <w:r w:rsidR="00B8509E" w:rsidRPr="003C0D1A">
        <w:rPr>
          <w:rStyle w:val="FootnoteReference"/>
        </w:rPr>
        <w:footnoteReference w:id="3"/>
      </w:r>
      <w:r w:rsidRPr="003C0D1A">
        <w:t>&lt;/ns0:geoInfoReference&gt;</w:t>
      </w:r>
    </w:p>
    <w:p w14:paraId="0000006E" w14:textId="77777777" w:rsidR="009E2211" w:rsidRPr="003C0D1A" w:rsidRDefault="005F2C3E">
      <w:r w:rsidRPr="003C0D1A">
        <w:tab/>
        <w:t>&lt;ns</w:t>
      </w:r>
      <w:proofErr w:type="gramStart"/>
      <w:r w:rsidRPr="003C0D1A">
        <w:t>0:zoneKind</w:t>
      </w:r>
      <w:proofErr w:type="gramEnd"/>
      <w:r w:rsidRPr="003C0D1A">
        <w:t>&gt;county&lt;/ns0:zoneKind&gt;</w:t>
      </w:r>
    </w:p>
    <w:p w14:paraId="0000006F" w14:textId="77777777" w:rsidR="009E2211" w:rsidRPr="003C0D1A" w:rsidRDefault="005F2C3E">
      <w:r w:rsidRPr="003C0D1A">
        <w:t xml:space="preserve">         &lt;/ns</w:t>
      </w:r>
      <w:proofErr w:type="gramStart"/>
      <w:r w:rsidRPr="003C0D1A">
        <w:t>0:Location</w:t>
      </w:r>
      <w:proofErr w:type="gramEnd"/>
      <w:r w:rsidRPr="003C0D1A">
        <w:t>&gt;</w:t>
      </w:r>
    </w:p>
    <w:p w14:paraId="00000070" w14:textId="73A88807" w:rsidR="009E2211" w:rsidRPr="003C0D1A" w:rsidRDefault="005F2C3E">
      <w:r w:rsidRPr="003C0D1A">
        <w:t xml:space="preserve">      &lt;/ns</w:t>
      </w:r>
      <w:proofErr w:type="gramStart"/>
      <w:r w:rsidRPr="003C0D1A">
        <w:t>0:Incident</w:t>
      </w:r>
      <w:proofErr w:type="gramEnd"/>
      <w:r w:rsidRPr="003C0D1A">
        <w:t>&gt;</w:t>
      </w:r>
    </w:p>
    <w:p w14:paraId="7033B4AF"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3C0D1A">
        <w:t xml:space="preserve">      </w:t>
      </w:r>
      <w:r w:rsidRPr="00E53D6B">
        <w:rPr>
          <w:rFonts w:eastAsia="Helvetica Neue"/>
        </w:rPr>
        <w:t>&lt;ns</w:t>
      </w:r>
      <w:proofErr w:type="gramStart"/>
      <w:r w:rsidRPr="00E53D6B">
        <w:rPr>
          <w:rFonts w:eastAsia="Helvetica Neue"/>
        </w:rPr>
        <w:t>0:Names</w:t>
      </w:r>
      <w:proofErr w:type="gramEnd"/>
      <w:r w:rsidRPr="00E53D6B">
        <w:rPr>
          <w:rFonts w:eastAsia="Helvetica Neue"/>
        </w:rPr>
        <w:t>&gt;</w:t>
      </w:r>
    </w:p>
    <w:p w14:paraId="0AA79E88"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&lt;ns0:name&gt;</w:t>
      </w:r>
      <w:r w:rsidRPr="00E53D6B">
        <w:rPr>
          <w:rFonts w:eastAsia="Helvetica Neue"/>
          <w:highlight w:val="yellow"/>
        </w:rPr>
        <w:t>ENTER UTILITY ID (preferably from EIA)</w:t>
      </w:r>
      <w:r w:rsidRPr="00E53D6B">
        <w:rPr>
          <w:rFonts w:eastAsia="Helvetica Neue"/>
          <w:highlight w:val="yellow"/>
          <w:vertAlign w:val="superscript"/>
        </w:rPr>
        <w:footnoteReference w:id="4"/>
      </w:r>
      <w:r w:rsidRPr="00E53D6B">
        <w:rPr>
          <w:rFonts w:eastAsia="Helvetica Neue"/>
        </w:rPr>
        <w:t>&lt;/ns0:name&gt;</w:t>
      </w:r>
    </w:p>
    <w:p w14:paraId="5B796BBF"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w:t>
      </w:r>
      <w:proofErr w:type="gramEnd"/>
      <w:r w:rsidRPr="00E53D6B">
        <w:rPr>
          <w:rFonts w:eastAsia="Helvetica Neue"/>
        </w:rPr>
        <w:t>&gt;</w:t>
      </w:r>
      <w:proofErr w:type="spellStart"/>
      <w:r w:rsidRPr="00E53D6B">
        <w:rPr>
          <w:rFonts w:eastAsia="Helvetica Neue"/>
        </w:rPr>
        <w:t>UtilityID</w:t>
      </w:r>
      <w:proofErr w:type="spellEnd"/>
      <w:r w:rsidRPr="00E53D6B">
        <w:rPr>
          <w:rFonts w:eastAsia="Helvetica Neue"/>
        </w:rPr>
        <w:t>&lt;/ns0:nameType</w:t>
      </w:r>
      <w:r w:rsidRPr="00E53D6B" w:rsidDel="00FE7C4B">
        <w:rPr>
          <w:rFonts w:eastAsia="Helvetica Neue"/>
        </w:rPr>
        <w:t xml:space="preserve"> </w:t>
      </w:r>
      <w:r w:rsidRPr="00E53D6B">
        <w:rPr>
          <w:rFonts w:eastAsia="Helvetica Neue"/>
        </w:rPr>
        <w:t>&gt;</w:t>
      </w:r>
    </w:p>
    <w:p w14:paraId="5C275BE5"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0:nameTypeAuthority</w:t>
      </w:r>
      <w:proofErr w:type="gramEnd"/>
      <w:r w:rsidRPr="00E53D6B">
        <w:rPr>
          <w:rFonts w:eastAsia="Helvetica Neue"/>
        </w:rPr>
        <w:t>&gt;Source for name information (preferably EIA)&lt;/ns0:nameTypeAuthority&gt;</w:t>
      </w:r>
    </w:p>
    <w:p w14:paraId="6CFD5467"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0:Names</w:t>
      </w:r>
      <w:proofErr w:type="gramEnd"/>
      <w:r w:rsidRPr="00E53D6B">
        <w:rPr>
          <w:rFonts w:eastAsia="Helvetica Neue"/>
        </w:rPr>
        <w:t>&gt;</w:t>
      </w:r>
    </w:p>
    <w:p w14:paraId="4D9BE90E"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0:Names</w:t>
      </w:r>
      <w:proofErr w:type="gramEnd"/>
      <w:r w:rsidRPr="00E53D6B">
        <w:rPr>
          <w:rFonts w:eastAsia="Helvetica Neue"/>
        </w:rPr>
        <w:t>&gt;</w:t>
      </w:r>
    </w:p>
    <w:p w14:paraId="71489ED1"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rPr>
          <w:rFonts w:eastAsia="Helvetica Neue"/>
        </w:rPr>
      </w:pPr>
      <w:r w:rsidRPr="00E53D6B">
        <w:rPr>
          <w:rFonts w:eastAsia="Helvetica Neue"/>
        </w:rPr>
        <w:t>&lt;ns0:name&gt;</w:t>
      </w:r>
      <w:r w:rsidRPr="00E53D6B">
        <w:rPr>
          <w:rFonts w:eastAsia="Helvetica Neue"/>
          <w:highlight w:val="yellow"/>
        </w:rPr>
        <w:t>ENTER UTILITY Name (preferably from EIA)</w:t>
      </w:r>
      <w:r w:rsidRPr="00E53D6B">
        <w:rPr>
          <w:rFonts w:eastAsia="Helvetica Neue"/>
          <w:highlight w:val="yellow"/>
          <w:vertAlign w:val="superscript"/>
        </w:rPr>
        <w:footnoteReference w:id="5"/>
      </w:r>
      <w:r w:rsidRPr="00E53D6B">
        <w:rPr>
          <w:rFonts w:eastAsia="Helvetica Neue"/>
        </w:rPr>
        <w:t>&lt;/ns0:name&gt;</w:t>
      </w:r>
    </w:p>
    <w:p w14:paraId="0A01A4E0"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w:t>
      </w:r>
      <w:proofErr w:type="gramEnd"/>
      <w:r w:rsidRPr="00E53D6B">
        <w:rPr>
          <w:rFonts w:eastAsia="Helvetica Neue"/>
        </w:rPr>
        <w:t>&gt;</w:t>
      </w:r>
      <w:proofErr w:type="spellStart"/>
      <w:r w:rsidRPr="00E53D6B">
        <w:rPr>
          <w:rFonts w:eastAsia="Helvetica Neue"/>
        </w:rPr>
        <w:t>UtilityName</w:t>
      </w:r>
      <w:proofErr w:type="spellEnd"/>
      <w:r w:rsidRPr="00E53D6B">
        <w:rPr>
          <w:rFonts w:eastAsia="Helvetica Neue"/>
        </w:rPr>
        <w:t>&lt;/ns0:nameType&gt;</w:t>
      </w:r>
    </w:p>
    <w:p w14:paraId="7C1EDD0B"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0:nameTypeAuthority</w:t>
      </w:r>
      <w:proofErr w:type="gramEnd"/>
      <w:r w:rsidRPr="00E53D6B">
        <w:rPr>
          <w:rFonts w:eastAsia="Helvetica Neue"/>
        </w:rPr>
        <w:t>&gt;Source for name information (preferably EIA)&lt;/ns0:nameTypeAuthority&gt;</w:t>
      </w:r>
    </w:p>
    <w:p w14:paraId="23776E74" w14:textId="084E11FF" w:rsidR="006A5246" w:rsidRPr="00E53D6B" w:rsidRDefault="006A5246" w:rsidP="00372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0:Names</w:t>
      </w:r>
      <w:proofErr w:type="gramEnd"/>
      <w:r w:rsidRPr="00E53D6B">
        <w:rPr>
          <w:rFonts w:eastAsia="Helvetica Neue"/>
        </w:rPr>
        <w:t>&gt;</w:t>
      </w:r>
    </w:p>
    <w:p w14:paraId="00000071" w14:textId="77777777" w:rsidR="009E2211" w:rsidRPr="003C0D1A" w:rsidRDefault="005F2C3E">
      <w:r w:rsidRPr="003C0D1A">
        <w:t xml:space="preserve">   &lt;/ns</w:t>
      </w:r>
      <w:proofErr w:type="gramStart"/>
      <w:r w:rsidRPr="003C0D1A">
        <w:t>0:Outage</w:t>
      </w:r>
      <w:proofErr w:type="gramEnd"/>
      <w:r w:rsidRPr="003C0D1A">
        <w:t>&gt;</w:t>
      </w:r>
    </w:p>
    <w:p w14:paraId="00000072" w14:textId="77777777" w:rsidR="009E2211" w:rsidRPr="003C0D1A" w:rsidRDefault="005F2C3E">
      <w:r w:rsidRPr="003C0D1A">
        <w:t>&lt;/ns</w:t>
      </w:r>
      <w:proofErr w:type="gramStart"/>
      <w:r w:rsidRPr="003C0D1A">
        <w:t>0:PubOutages</w:t>
      </w:r>
      <w:proofErr w:type="gramEnd"/>
      <w:r w:rsidRPr="003C0D1A">
        <w:t>&gt;</w:t>
      </w:r>
    </w:p>
    <w:p w14:paraId="00000073" w14:textId="77777777" w:rsidR="009E2211" w:rsidRDefault="009E2211"/>
    <w:p w14:paraId="00000074" w14:textId="77777777" w:rsidR="009E2211" w:rsidRDefault="005F2C3E">
      <w:r>
        <w:br w:type="page"/>
      </w:r>
    </w:p>
    <w:p w14:paraId="00000075" w14:textId="530DB644" w:rsidR="009E2211" w:rsidRPr="00A577FC" w:rsidRDefault="005F2C3E" w:rsidP="00B90B5B">
      <w:pPr>
        <w:pStyle w:val="Heading2"/>
      </w:pPr>
      <w:bookmarkStart w:id="11" w:name="_Toc151540592"/>
      <w:r w:rsidRPr="00A577FC">
        <w:lastRenderedPageBreak/>
        <w:t>Zip</w:t>
      </w:r>
      <w:r w:rsidR="008F4D8B" w:rsidRPr="00A577FC">
        <w:t xml:space="preserve"> </w:t>
      </w:r>
      <w:r w:rsidRPr="00A577FC">
        <w:t>code Example</w:t>
      </w:r>
      <w:bookmarkEnd w:id="11"/>
    </w:p>
    <w:p w14:paraId="00000076" w14:textId="77777777" w:rsidR="009E2211" w:rsidRDefault="009E2211">
      <w:pPr>
        <w:jc w:val="center"/>
      </w:pPr>
    </w:p>
    <w:p w14:paraId="00000077"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&lt;?xml version="1.0" encoding="UTF-8"?&gt;</w:t>
      </w:r>
    </w:p>
    <w:p w14:paraId="5899D2CE"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&lt;ns</w:t>
      </w:r>
      <w:proofErr w:type="gramStart"/>
      <w:r w:rsidRPr="00E53D6B">
        <w:rPr>
          <w:rFonts w:eastAsia="Helvetica Neue"/>
        </w:rPr>
        <w:t>0:PubOutages</w:t>
      </w:r>
      <w:proofErr w:type="gramEnd"/>
      <w:r w:rsidRPr="00E53D6B">
        <w:rPr>
          <w:rFonts w:eastAsia="Helvetica Neue"/>
        </w:rPr>
        <w:t xml:space="preserve"> xmlns:ns0="http://iec.ch/TC57/2014/</w:t>
      </w:r>
      <w:proofErr w:type="spellStart"/>
      <w:r w:rsidRPr="00E53D6B">
        <w:rPr>
          <w:rFonts w:eastAsia="Helvetica Neue"/>
        </w:rPr>
        <w:t>PubOutages</w:t>
      </w:r>
      <w:proofErr w:type="spellEnd"/>
      <w:r w:rsidRPr="00E53D6B">
        <w:rPr>
          <w:rFonts w:eastAsia="Helvetica Neue"/>
        </w:rPr>
        <w:t>#"&gt;</w:t>
      </w:r>
    </w:p>
    <w:p w14:paraId="203915EF"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w:t>
      </w:r>
      <w:proofErr w:type="gramEnd"/>
      <w:r w:rsidRPr="00E53D6B">
        <w:rPr>
          <w:rFonts w:eastAsia="Helvetica Neue"/>
        </w:rPr>
        <w:t>&gt;</w:t>
      </w:r>
    </w:p>
    <w:p w14:paraId="490B3748" w14:textId="3B79C86C"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0:mRID</w:t>
      </w:r>
      <w:proofErr w:type="gramEnd"/>
      <w:r w:rsidRPr="00E53D6B">
        <w:rPr>
          <w:rFonts w:eastAsia="Helvetica Neue"/>
        </w:rPr>
        <w:t>&gt;</w:t>
      </w:r>
      <w:r w:rsidRPr="00E53D6B">
        <w:rPr>
          <w:rFonts w:eastAsia="Helvetica Neue"/>
          <w:highlight w:val="yellow"/>
        </w:rPr>
        <w:t>EXAMPLE-OUTAGE-UNIQUE-ID</w:t>
      </w:r>
      <w:r w:rsidRPr="00E53D6B">
        <w:rPr>
          <w:rFonts w:eastAsia="Helvetica Neue"/>
          <w:highlight w:val="yellow"/>
          <w:vertAlign w:val="superscript"/>
        </w:rPr>
        <w:footnoteReference w:id="6"/>
      </w:r>
      <w:r w:rsidRPr="00E53D6B">
        <w:rPr>
          <w:rFonts w:eastAsia="Helvetica Neue"/>
        </w:rPr>
        <w:t>&lt;/ns0:mRID&gt;</w:t>
      </w:r>
    </w:p>
    <w:p w14:paraId="4A0AB319" w14:textId="22DE58F1"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0:communityDescriptor</w:t>
      </w:r>
      <w:proofErr w:type="gramEnd"/>
      <w:r w:rsidRPr="00E53D6B">
        <w:rPr>
          <w:rFonts w:eastAsia="Helvetica Neue"/>
        </w:rPr>
        <w:t>&gt;Zip</w:t>
      </w:r>
      <w:r w:rsidR="008F4D8B">
        <w:rPr>
          <w:rFonts w:eastAsia="Helvetica Neue"/>
        </w:rPr>
        <w:t xml:space="preserve"> </w:t>
      </w:r>
      <w:r w:rsidRPr="00E53D6B">
        <w:rPr>
          <w:rFonts w:eastAsia="Helvetica Neue"/>
        </w:rPr>
        <w:t xml:space="preserve">code Identifier (will take precedence over </w:t>
      </w:r>
      <w:proofErr w:type="spellStart"/>
      <w:r w:rsidRPr="00E53D6B">
        <w:rPr>
          <w:rFonts w:eastAsia="Helvetica Neue"/>
        </w:rPr>
        <w:t>geoInfoReference</w:t>
      </w:r>
      <w:proofErr w:type="spellEnd"/>
      <w:r w:rsidR="00B8509E" w:rsidRPr="00E53D6B">
        <w:rPr>
          <w:rFonts w:eastAsia="Helvetica Neue"/>
        </w:rPr>
        <w:t xml:space="preserve"> but only </w:t>
      </w:r>
      <w:r w:rsidR="008F4D8B">
        <w:rPr>
          <w:rFonts w:eastAsia="Helvetica Neue"/>
        </w:rPr>
        <w:t>zip</w:t>
      </w:r>
      <w:r w:rsidR="008F4D8B" w:rsidRPr="00E53D6B">
        <w:rPr>
          <w:rFonts w:eastAsia="Helvetica Neue"/>
        </w:rPr>
        <w:t xml:space="preserve"> </w:t>
      </w:r>
      <w:r w:rsidR="00B8509E" w:rsidRPr="00E53D6B">
        <w:rPr>
          <w:rFonts w:eastAsia="Helvetica Neue"/>
        </w:rPr>
        <w:t>code is allowed in this field</w:t>
      </w:r>
      <w:r w:rsidRPr="00E53D6B">
        <w:rPr>
          <w:rFonts w:eastAsia="Helvetica Neue"/>
        </w:rPr>
        <w:t>)&lt;/ns0:communityDescriptor&gt;</w:t>
      </w:r>
    </w:p>
    <w:p w14:paraId="4E54AD9B"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0:cause</w:t>
      </w:r>
      <w:proofErr w:type="gramEnd"/>
      <w:r w:rsidRPr="00E53D6B">
        <w:rPr>
          <w:rFonts w:eastAsia="Helvetica Neue"/>
        </w:rPr>
        <w:t>&gt;Cause of Outage&lt;/ns0:cause&gt;</w:t>
      </w:r>
    </w:p>
    <w:p w14:paraId="2194F518"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0:causeKind</w:t>
      </w:r>
      <w:proofErr w:type="gramEnd"/>
      <w:r w:rsidRPr="00E53D6B">
        <w:rPr>
          <w:rFonts w:eastAsia="Helvetica Neue"/>
        </w:rPr>
        <w:t>&gt;Event Kind to Cause Outage&lt;/ns0:causeKind&gt;</w:t>
      </w:r>
    </w:p>
    <w:p w14:paraId="6A8B4EC4"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0:metersAffected</w:t>
      </w:r>
      <w:proofErr w:type="gramEnd"/>
      <w:r w:rsidRPr="00E53D6B">
        <w:rPr>
          <w:rFonts w:eastAsia="Helvetica Neue"/>
        </w:rPr>
        <w:t>&gt;7&lt;/ns0:metersAffected&gt;</w:t>
      </w:r>
    </w:p>
    <w:p w14:paraId="7D59A61E"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0:outageKind</w:t>
      </w:r>
      <w:proofErr w:type="gramEnd"/>
      <w:r w:rsidRPr="00E53D6B">
        <w:rPr>
          <w:rFonts w:eastAsia="Helvetica Neue"/>
        </w:rPr>
        <w:t>&gt;</w:t>
      </w:r>
      <w:proofErr w:type="spellStart"/>
      <w:r w:rsidRPr="00E53D6B">
        <w:rPr>
          <w:rFonts w:eastAsia="Helvetica Neue"/>
        </w:rPr>
        <w:t>outageReported</w:t>
      </w:r>
      <w:proofErr w:type="spellEnd"/>
      <w:r w:rsidRPr="00E53D6B">
        <w:rPr>
          <w:rFonts w:eastAsia="Helvetica Neue"/>
        </w:rPr>
        <w:t>&lt;/ns0:outageKind&gt;</w:t>
      </w:r>
    </w:p>
    <w:p w14:paraId="7346C2D5"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0:reportedStartTime</w:t>
      </w:r>
      <w:proofErr w:type="gramEnd"/>
      <w:r w:rsidRPr="00E53D6B">
        <w:rPr>
          <w:rFonts w:eastAsia="Helvetica Neue"/>
        </w:rPr>
        <w:t>&gt;2021-02-06T14:27:07.1228664Z&lt;/ns0:reportedStartTime&gt;</w:t>
      </w:r>
    </w:p>
    <w:p w14:paraId="7CAD61FB"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0:statusKind</w:t>
      </w:r>
      <w:proofErr w:type="gramEnd"/>
      <w:r w:rsidRPr="00E53D6B">
        <w:rPr>
          <w:rFonts w:eastAsia="Helvetica Neue"/>
        </w:rPr>
        <w:t>&gt;Current Status Kind for Outage&lt;/ns0:statusKind&gt;</w:t>
      </w:r>
    </w:p>
    <w:p w14:paraId="2294DD16"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0:utilityDisclaimer</w:t>
      </w:r>
      <w:proofErr w:type="gramEnd"/>
      <w:r w:rsidRPr="00E53D6B">
        <w:rPr>
          <w:rFonts w:eastAsia="Helvetica Neue"/>
        </w:rPr>
        <w:t>&gt;Utility Disclaimer Text&lt;/ns0:utilityDisclaimer&gt;</w:t>
      </w:r>
    </w:p>
    <w:p w14:paraId="43F2550E"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0:actualPeriod</w:t>
      </w:r>
      <w:proofErr w:type="gramEnd"/>
      <w:r w:rsidRPr="00E53D6B">
        <w:rPr>
          <w:rFonts w:eastAsia="Helvetica Neue"/>
        </w:rPr>
        <w:t>&gt;</w:t>
      </w:r>
    </w:p>
    <w:p w14:paraId="42B5DF8A"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0:start</w:t>
      </w:r>
      <w:proofErr w:type="gramEnd"/>
      <w:r w:rsidRPr="00E53D6B">
        <w:rPr>
          <w:rFonts w:eastAsia="Helvetica Neue"/>
        </w:rPr>
        <w:t>&gt;2021-02-06T14:27:07.1228664Z&lt;/ns0:start&gt;</w:t>
      </w:r>
    </w:p>
    <w:p w14:paraId="564D88B9"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0:actualPeriod</w:t>
      </w:r>
      <w:proofErr w:type="gramEnd"/>
      <w:r w:rsidRPr="00E53D6B">
        <w:rPr>
          <w:rFonts w:eastAsia="Helvetica Neue"/>
        </w:rPr>
        <w:t>&gt;</w:t>
      </w:r>
    </w:p>
    <w:p w14:paraId="77830801"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0:EstimatedRestorationTime</w:t>
      </w:r>
      <w:proofErr w:type="gramEnd"/>
      <w:r w:rsidRPr="00E53D6B">
        <w:rPr>
          <w:rFonts w:eastAsia="Helvetica Neue"/>
        </w:rPr>
        <w:t>&gt;</w:t>
      </w:r>
    </w:p>
    <w:p w14:paraId="78D716A8"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0:ert</w:t>
      </w:r>
      <w:proofErr w:type="gramEnd"/>
      <w:r w:rsidRPr="00E53D6B">
        <w:rPr>
          <w:rFonts w:eastAsia="Helvetica Neue"/>
        </w:rPr>
        <w:t>&gt;2021-02-06T16:30:00Z&lt;/ns0:ert&gt;</w:t>
      </w:r>
    </w:p>
    <w:p w14:paraId="6E8D1474"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0:EstimatedRestorationTime</w:t>
      </w:r>
      <w:proofErr w:type="gramEnd"/>
      <w:r w:rsidRPr="00E53D6B">
        <w:rPr>
          <w:rFonts w:eastAsia="Helvetica Neue"/>
        </w:rPr>
        <w:t>&gt;</w:t>
      </w:r>
    </w:p>
    <w:p w14:paraId="355695DC"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0:OutageArea</w:t>
      </w:r>
      <w:proofErr w:type="gramEnd"/>
      <w:r w:rsidRPr="00E53D6B">
        <w:rPr>
          <w:rFonts w:eastAsia="Helvetica Neue"/>
        </w:rPr>
        <w:t>&gt;</w:t>
      </w:r>
    </w:p>
    <w:p w14:paraId="55BFEC2B"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0:metersServed</w:t>
      </w:r>
      <w:proofErr w:type="gramEnd"/>
      <w:r w:rsidRPr="00E53D6B">
        <w:rPr>
          <w:rFonts w:eastAsia="Helvetica Neue"/>
        </w:rPr>
        <w:t>&gt;100&lt;/ns0:metersServed&gt;</w:t>
      </w:r>
    </w:p>
    <w:p w14:paraId="3ED3FFE5" w14:textId="21B38158"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0:outageAreaKind</w:t>
      </w:r>
      <w:proofErr w:type="gramEnd"/>
      <w:r w:rsidRPr="00E53D6B">
        <w:rPr>
          <w:rFonts w:eastAsia="Helvetica Neue"/>
        </w:rPr>
        <w:t>&gt;</w:t>
      </w:r>
      <w:proofErr w:type="spellStart"/>
      <w:r w:rsidRPr="00E53D6B">
        <w:rPr>
          <w:rFonts w:eastAsia="Helvetica Neue"/>
        </w:rPr>
        <w:t>zipcode</w:t>
      </w:r>
      <w:proofErr w:type="spellEnd"/>
      <w:r w:rsidRPr="00E53D6B">
        <w:rPr>
          <w:rFonts w:eastAsia="Helvetica Neue"/>
        </w:rPr>
        <w:t>&lt;/ns0:outageAreaKind&gt;</w:t>
      </w:r>
    </w:p>
    <w:p w14:paraId="660CB899"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0:OutageArea</w:t>
      </w:r>
      <w:proofErr w:type="gramEnd"/>
      <w:r w:rsidRPr="00E53D6B">
        <w:rPr>
          <w:rFonts w:eastAsia="Helvetica Neue"/>
        </w:rPr>
        <w:t>&gt;</w:t>
      </w:r>
    </w:p>
    <w:p w14:paraId="00000086"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0:Incident</w:t>
      </w:r>
      <w:proofErr w:type="gramEnd"/>
      <w:r w:rsidRPr="00E53D6B">
        <w:rPr>
          <w:rFonts w:eastAsia="Helvetica Neue"/>
        </w:rPr>
        <w:t>&gt;</w:t>
      </w:r>
    </w:p>
    <w:p w14:paraId="00000087"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0:cause</w:t>
      </w:r>
      <w:proofErr w:type="gramEnd"/>
      <w:r w:rsidRPr="00E53D6B">
        <w:rPr>
          <w:rFonts w:eastAsia="Helvetica Neue"/>
        </w:rPr>
        <w:t>&gt;Pending Investigation&lt;/ns0:cause&gt;</w:t>
      </w:r>
    </w:p>
    <w:p w14:paraId="00000088"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0:Location</w:t>
      </w:r>
      <w:proofErr w:type="gramEnd"/>
      <w:r w:rsidRPr="00E53D6B">
        <w:rPr>
          <w:rFonts w:eastAsia="Helvetica Neue"/>
        </w:rPr>
        <w:t>&gt;</w:t>
      </w:r>
    </w:p>
    <w:p w14:paraId="00000089" w14:textId="2AF6DA35"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lastRenderedPageBreak/>
        <w:tab/>
        <w:t>&lt;ns</w:t>
      </w:r>
      <w:proofErr w:type="gramStart"/>
      <w:r w:rsidRPr="00E53D6B">
        <w:rPr>
          <w:rFonts w:eastAsia="Helvetica Neue"/>
        </w:rPr>
        <w:t>0:geoInfoReference</w:t>
      </w:r>
      <w:proofErr w:type="gramEnd"/>
      <w:r w:rsidRPr="00E53D6B">
        <w:rPr>
          <w:rFonts w:eastAsia="Helvetica Neue"/>
        </w:rPr>
        <w:t>&gt;92357</w:t>
      </w:r>
      <w:r w:rsidR="00B8509E" w:rsidRPr="00E53D6B">
        <w:rPr>
          <w:rStyle w:val="FootnoteReference"/>
          <w:rFonts w:eastAsia="Helvetica Neue"/>
        </w:rPr>
        <w:footnoteReference w:id="7"/>
      </w:r>
      <w:r w:rsidRPr="00E53D6B">
        <w:rPr>
          <w:rFonts w:eastAsia="Helvetica Neue"/>
        </w:rPr>
        <w:t>&lt;/ns0:geoInfoReference&gt;</w:t>
      </w:r>
      <w:r w:rsidRPr="00E53D6B">
        <w:rPr>
          <w:rFonts w:eastAsia="Helvetica Neue"/>
          <w:vertAlign w:val="superscript"/>
        </w:rPr>
        <w:footnoteReference w:id="8"/>
      </w:r>
    </w:p>
    <w:p w14:paraId="0000008A"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ab/>
        <w:t>&lt;ns</w:t>
      </w:r>
      <w:proofErr w:type="gramStart"/>
      <w:r w:rsidRPr="00E53D6B">
        <w:rPr>
          <w:rFonts w:eastAsia="Helvetica Neue"/>
        </w:rPr>
        <w:t>0:zoneKind</w:t>
      </w:r>
      <w:proofErr w:type="gramEnd"/>
      <w:r w:rsidRPr="00E53D6B">
        <w:rPr>
          <w:rFonts w:eastAsia="Helvetica Neue"/>
        </w:rPr>
        <w:t>&gt;</w:t>
      </w:r>
      <w:proofErr w:type="spellStart"/>
      <w:r w:rsidRPr="00E53D6B">
        <w:rPr>
          <w:rFonts w:eastAsia="Helvetica Neue"/>
        </w:rPr>
        <w:t>zipcode</w:t>
      </w:r>
      <w:proofErr w:type="spellEnd"/>
      <w:r w:rsidRPr="00E53D6B">
        <w:rPr>
          <w:rFonts w:eastAsia="Helvetica Neue"/>
        </w:rPr>
        <w:t>&lt;/ns0:zoneKind&gt;</w:t>
      </w:r>
    </w:p>
    <w:p w14:paraId="0000008B"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0:Location</w:t>
      </w:r>
      <w:proofErr w:type="gramEnd"/>
      <w:r w:rsidRPr="00E53D6B">
        <w:rPr>
          <w:rFonts w:eastAsia="Helvetica Neue"/>
        </w:rPr>
        <w:t>&gt;</w:t>
      </w:r>
    </w:p>
    <w:p w14:paraId="0000008C" w14:textId="4B517496"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0:Incident</w:t>
      </w:r>
      <w:proofErr w:type="gramEnd"/>
      <w:r w:rsidRPr="00E53D6B">
        <w:rPr>
          <w:rFonts w:eastAsia="Helvetica Neue"/>
        </w:rPr>
        <w:t>&gt;</w:t>
      </w:r>
    </w:p>
    <w:p w14:paraId="4BA5809D"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0:Names</w:t>
      </w:r>
      <w:proofErr w:type="gramEnd"/>
      <w:r w:rsidRPr="00E53D6B">
        <w:rPr>
          <w:rFonts w:eastAsia="Helvetica Neue"/>
        </w:rPr>
        <w:t>&gt;</w:t>
      </w:r>
    </w:p>
    <w:p w14:paraId="2743D38A"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&lt;ns0:name&gt;</w:t>
      </w:r>
      <w:r w:rsidRPr="00E53D6B">
        <w:rPr>
          <w:rFonts w:eastAsia="Helvetica Neue"/>
          <w:highlight w:val="yellow"/>
        </w:rPr>
        <w:t>ENTER UTILITY ID (preferably from EIA)</w:t>
      </w:r>
      <w:r w:rsidRPr="00E53D6B">
        <w:rPr>
          <w:rFonts w:eastAsia="Helvetica Neue"/>
          <w:highlight w:val="yellow"/>
          <w:vertAlign w:val="superscript"/>
        </w:rPr>
        <w:footnoteReference w:id="9"/>
      </w:r>
      <w:r w:rsidRPr="00E53D6B">
        <w:rPr>
          <w:rFonts w:eastAsia="Helvetica Neue"/>
        </w:rPr>
        <w:t>&lt;/ns0:name&gt;</w:t>
      </w:r>
    </w:p>
    <w:p w14:paraId="70171A10"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w:t>
      </w:r>
      <w:proofErr w:type="gramEnd"/>
      <w:r w:rsidRPr="00E53D6B">
        <w:rPr>
          <w:rFonts w:eastAsia="Helvetica Neue"/>
        </w:rPr>
        <w:t>&gt;</w:t>
      </w:r>
      <w:proofErr w:type="spellStart"/>
      <w:r w:rsidRPr="00E53D6B">
        <w:rPr>
          <w:rFonts w:eastAsia="Helvetica Neue"/>
        </w:rPr>
        <w:t>UtilityID</w:t>
      </w:r>
      <w:proofErr w:type="spellEnd"/>
      <w:r w:rsidRPr="00E53D6B">
        <w:rPr>
          <w:rFonts w:eastAsia="Helvetica Neue"/>
        </w:rPr>
        <w:t>&lt;/ns0:nameType</w:t>
      </w:r>
      <w:r w:rsidRPr="00E53D6B" w:rsidDel="00FE7C4B">
        <w:rPr>
          <w:rFonts w:eastAsia="Helvetica Neue"/>
        </w:rPr>
        <w:t xml:space="preserve"> </w:t>
      </w:r>
      <w:r w:rsidRPr="00E53D6B">
        <w:rPr>
          <w:rFonts w:eastAsia="Helvetica Neue"/>
        </w:rPr>
        <w:t>&gt;</w:t>
      </w:r>
    </w:p>
    <w:p w14:paraId="414FDC36"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0:nameTypeAuthority</w:t>
      </w:r>
      <w:proofErr w:type="gramEnd"/>
      <w:r w:rsidRPr="00E53D6B">
        <w:rPr>
          <w:rFonts w:eastAsia="Helvetica Neue"/>
        </w:rPr>
        <w:t>&gt;Source for name information (preferably EIA)&lt;/ns0:nameTypeAuthority&gt;</w:t>
      </w:r>
    </w:p>
    <w:p w14:paraId="2FBFDBF5"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0:Names</w:t>
      </w:r>
      <w:proofErr w:type="gramEnd"/>
      <w:r w:rsidRPr="00E53D6B">
        <w:rPr>
          <w:rFonts w:eastAsia="Helvetica Neue"/>
        </w:rPr>
        <w:t>&gt;</w:t>
      </w:r>
    </w:p>
    <w:p w14:paraId="6E6625C2"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0:Names</w:t>
      </w:r>
      <w:proofErr w:type="gramEnd"/>
      <w:r w:rsidRPr="00E53D6B">
        <w:rPr>
          <w:rFonts w:eastAsia="Helvetica Neue"/>
        </w:rPr>
        <w:t>&gt;</w:t>
      </w:r>
    </w:p>
    <w:p w14:paraId="5FC388EC"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rPr>
          <w:rFonts w:eastAsia="Helvetica Neue"/>
        </w:rPr>
      </w:pPr>
      <w:r w:rsidRPr="00E53D6B">
        <w:rPr>
          <w:rFonts w:eastAsia="Helvetica Neue"/>
        </w:rPr>
        <w:t>&lt;ns0:name&gt;</w:t>
      </w:r>
      <w:r w:rsidRPr="00E53D6B">
        <w:rPr>
          <w:rFonts w:eastAsia="Helvetica Neue"/>
          <w:highlight w:val="yellow"/>
        </w:rPr>
        <w:t>ENTER UTILITY Name (preferably from EIA)</w:t>
      </w:r>
      <w:r w:rsidRPr="00E53D6B">
        <w:rPr>
          <w:rFonts w:eastAsia="Helvetica Neue"/>
          <w:highlight w:val="yellow"/>
          <w:vertAlign w:val="superscript"/>
        </w:rPr>
        <w:footnoteReference w:id="10"/>
      </w:r>
      <w:r w:rsidRPr="00E53D6B">
        <w:rPr>
          <w:rFonts w:eastAsia="Helvetica Neue"/>
        </w:rPr>
        <w:t>&lt;/ns0:name&gt;</w:t>
      </w:r>
    </w:p>
    <w:p w14:paraId="6B68B2E7"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w:t>
      </w:r>
      <w:proofErr w:type="gramEnd"/>
      <w:r w:rsidRPr="00E53D6B">
        <w:rPr>
          <w:rFonts w:eastAsia="Helvetica Neue"/>
        </w:rPr>
        <w:t>&gt;</w:t>
      </w:r>
      <w:proofErr w:type="spellStart"/>
      <w:r w:rsidRPr="00E53D6B">
        <w:rPr>
          <w:rFonts w:eastAsia="Helvetica Neue"/>
        </w:rPr>
        <w:t>UtilityName</w:t>
      </w:r>
      <w:proofErr w:type="spellEnd"/>
      <w:r w:rsidRPr="00E53D6B">
        <w:rPr>
          <w:rFonts w:eastAsia="Helvetica Neue"/>
        </w:rPr>
        <w:t>&lt;/ns0:nameType&gt;</w:t>
      </w:r>
    </w:p>
    <w:p w14:paraId="2AA43AB6" w14:textId="77777777" w:rsidR="006A5246" w:rsidRPr="00E53D6B"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0:nameTypeAuthority</w:t>
      </w:r>
      <w:proofErr w:type="gramEnd"/>
      <w:r w:rsidRPr="00E53D6B">
        <w:rPr>
          <w:rFonts w:eastAsia="Helvetica Neue"/>
        </w:rPr>
        <w:t>&gt;Source for name information (preferably EIA)&lt;/ns0:nameTypeAuthority&gt;</w:t>
      </w:r>
    </w:p>
    <w:p w14:paraId="0EF27FE7" w14:textId="1D87893C" w:rsidR="006A5246" w:rsidRPr="00E53D6B" w:rsidRDefault="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0:Names</w:t>
      </w:r>
      <w:proofErr w:type="gramEnd"/>
      <w:r w:rsidRPr="00E53D6B">
        <w:rPr>
          <w:rFonts w:eastAsia="Helvetica Neue"/>
        </w:rPr>
        <w:t>&gt;</w:t>
      </w:r>
    </w:p>
    <w:p w14:paraId="0000008D"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 xml:space="preserve">   &lt;/ns</w:t>
      </w:r>
      <w:proofErr w:type="gramStart"/>
      <w:r w:rsidRPr="00E53D6B">
        <w:rPr>
          <w:rFonts w:eastAsia="Helvetica Neue"/>
        </w:rPr>
        <w:t>0:Outage</w:t>
      </w:r>
      <w:proofErr w:type="gramEnd"/>
      <w:r w:rsidRPr="00E53D6B">
        <w:rPr>
          <w:rFonts w:eastAsia="Helvetica Neue"/>
        </w:rPr>
        <w:t>&gt;</w:t>
      </w:r>
    </w:p>
    <w:p w14:paraId="0000008E"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Helvetica Neue"/>
        </w:rPr>
      </w:pPr>
      <w:r w:rsidRPr="00E53D6B">
        <w:rPr>
          <w:rFonts w:eastAsia="Helvetica Neue"/>
        </w:rPr>
        <w:t>&lt;/ns</w:t>
      </w:r>
      <w:proofErr w:type="gramStart"/>
      <w:r w:rsidRPr="00E53D6B">
        <w:rPr>
          <w:rFonts w:eastAsia="Helvetica Neue"/>
        </w:rPr>
        <w:t>0:PubOutages</w:t>
      </w:r>
      <w:proofErr w:type="gramEnd"/>
      <w:r w:rsidRPr="00E53D6B">
        <w:rPr>
          <w:rFonts w:eastAsia="Helvetica Neue"/>
        </w:rPr>
        <w:t>&gt;</w:t>
      </w:r>
    </w:p>
    <w:p w14:paraId="0000008F" w14:textId="77777777" w:rsidR="009E2211" w:rsidRDefault="009E2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p>
    <w:p w14:paraId="00000090" w14:textId="77777777" w:rsidR="009E2211" w:rsidRDefault="005F2C3E">
      <w:pPr>
        <w:rPr>
          <w:rFonts w:ascii="Helvetica Neue" w:eastAsia="Helvetica Neue" w:hAnsi="Helvetica Neue" w:cs="Helvetica Neue"/>
        </w:rPr>
      </w:pPr>
      <w:r>
        <w:br w:type="page"/>
      </w:r>
    </w:p>
    <w:p w14:paraId="00000091" w14:textId="77777777" w:rsidR="009E2211" w:rsidRPr="00A577FC" w:rsidRDefault="005F2C3E" w:rsidP="00344311">
      <w:pPr>
        <w:pStyle w:val="Heading2"/>
      </w:pPr>
      <w:bookmarkStart w:id="12" w:name="_Toc151540593"/>
      <w:r w:rsidRPr="00A577FC">
        <w:lastRenderedPageBreak/>
        <w:t>Point Example</w:t>
      </w:r>
      <w:bookmarkEnd w:id="12"/>
    </w:p>
    <w:p w14:paraId="00000092" w14:textId="77777777" w:rsidR="009E2211" w:rsidRDefault="009E2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eastAsia="Helvetica Neue" w:hAnsi="Helvetica Neue" w:cs="Helvetica Neue"/>
        </w:rPr>
      </w:pPr>
    </w:p>
    <w:p w14:paraId="00000093"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&lt;?xml version="1.0" encoding="UTF-8"?&gt;</w:t>
      </w:r>
    </w:p>
    <w:p w14:paraId="6800F34A"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&lt;ns</w:t>
      </w:r>
      <w:proofErr w:type="gramStart"/>
      <w:r>
        <w:rPr>
          <w:rFonts w:ascii="Helvetica Neue" w:eastAsia="Helvetica Neue" w:hAnsi="Helvetica Neue" w:cs="Helvetica Neue"/>
        </w:rPr>
        <w:t>0:PubOutages</w:t>
      </w:r>
      <w:proofErr w:type="gramEnd"/>
      <w:r>
        <w:rPr>
          <w:rFonts w:ascii="Helvetica Neue" w:eastAsia="Helvetica Neue" w:hAnsi="Helvetica Neue" w:cs="Helvetica Neue"/>
        </w:rPr>
        <w:t xml:space="preserve"> xmlns:ns0="http://iec.ch/TC57/2014/</w:t>
      </w:r>
      <w:proofErr w:type="spellStart"/>
      <w:r>
        <w:rPr>
          <w:rFonts w:ascii="Helvetica Neue" w:eastAsia="Helvetica Neue" w:hAnsi="Helvetica Neue" w:cs="Helvetica Neue"/>
        </w:rPr>
        <w:t>PubOutages</w:t>
      </w:r>
      <w:proofErr w:type="spellEnd"/>
      <w:r>
        <w:rPr>
          <w:rFonts w:ascii="Helvetica Neue" w:eastAsia="Helvetica Neue" w:hAnsi="Helvetica Neue" w:cs="Helvetica Neue"/>
        </w:rPr>
        <w:t>#"&gt;</w:t>
      </w:r>
    </w:p>
    <w:p w14:paraId="07823FAB"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0:Outage</w:t>
      </w:r>
      <w:proofErr w:type="gramEnd"/>
      <w:r>
        <w:rPr>
          <w:rFonts w:ascii="Helvetica Neue" w:eastAsia="Helvetica Neue" w:hAnsi="Helvetica Neue" w:cs="Helvetica Neue"/>
        </w:rPr>
        <w:t>&gt;</w:t>
      </w:r>
    </w:p>
    <w:p w14:paraId="2AD1382C" w14:textId="7F2CFA63"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0:mRID</w:t>
      </w:r>
      <w:proofErr w:type="gramEnd"/>
      <w:r>
        <w:rPr>
          <w:rFonts w:ascii="Helvetica Neue" w:eastAsia="Helvetica Neue" w:hAnsi="Helvetica Neue" w:cs="Helvetica Neue"/>
        </w:rPr>
        <w:t>&gt;</w:t>
      </w:r>
      <w:r>
        <w:rPr>
          <w:rFonts w:ascii="Helvetica Neue" w:eastAsia="Helvetica Neue" w:hAnsi="Helvetica Neue" w:cs="Helvetica Neue"/>
          <w:highlight w:val="yellow"/>
        </w:rPr>
        <w:t>EXAMPLE-OUTAGE-UNIQUE-ID</w:t>
      </w:r>
      <w:r>
        <w:rPr>
          <w:rFonts w:ascii="Helvetica Neue" w:eastAsia="Helvetica Neue" w:hAnsi="Helvetica Neue" w:cs="Helvetica Neue"/>
          <w:highlight w:val="yellow"/>
          <w:vertAlign w:val="superscript"/>
        </w:rPr>
        <w:footnoteReference w:id="11"/>
      </w:r>
      <w:r>
        <w:rPr>
          <w:rFonts w:ascii="Helvetica Neue" w:eastAsia="Helvetica Neue" w:hAnsi="Helvetica Neue" w:cs="Helvetica Neue"/>
        </w:rPr>
        <w:t>&lt;/ns0:mRID&gt;</w:t>
      </w:r>
    </w:p>
    <w:p w14:paraId="7B8EB44D" w14:textId="0BC58001" w:rsidR="00517F29" w:rsidRDefault="00517F29"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w:t>
      </w:r>
      <w:r w:rsidRPr="00517F29">
        <w:rPr>
          <w:rFonts w:ascii="Helvetica Neue" w:eastAsia="Helvetica Neue" w:hAnsi="Helvetica Neue" w:cs="Helvetica Neue"/>
        </w:rPr>
        <w:t>communityDescriptor</w:t>
      </w:r>
      <w:proofErr w:type="gramEnd"/>
      <w:r>
        <w:rPr>
          <w:rFonts w:ascii="Helvetica Neue" w:eastAsia="Helvetica Neue" w:hAnsi="Helvetica Neue" w:cs="Helvetica Neue"/>
        </w:rPr>
        <w:t>&gt;Description of the community&lt;/ns0:</w:t>
      </w:r>
      <w:r w:rsidRPr="00517F29">
        <w:rPr>
          <w:rFonts w:ascii="Helvetica Neue" w:eastAsia="Helvetica Neue" w:hAnsi="Helvetica Neue" w:cs="Helvetica Neue"/>
        </w:rPr>
        <w:t>communityDescriptor</w:t>
      </w:r>
      <w:r>
        <w:rPr>
          <w:rFonts w:ascii="Helvetica Neue" w:eastAsia="Helvetica Neue" w:hAnsi="Helvetica Neue" w:cs="Helvetica Neue"/>
        </w:rPr>
        <w:t>&gt;</w:t>
      </w:r>
    </w:p>
    <w:p w14:paraId="3764BA8A"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0:cause</w:t>
      </w:r>
      <w:proofErr w:type="gramEnd"/>
      <w:r>
        <w:rPr>
          <w:rFonts w:ascii="Helvetica Neue" w:eastAsia="Helvetica Neue" w:hAnsi="Helvetica Neue" w:cs="Helvetica Neue"/>
        </w:rPr>
        <w:t>&gt;Cause of Outage&lt;/ns0:cause&gt;</w:t>
      </w:r>
    </w:p>
    <w:p w14:paraId="2E550FB5"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0:causeKind</w:t>
      </w:r>
      <w:proofErr w:type="gramEnd"/>
      <w:r>
        <w:rPr>
          <w:rFonts w:ascii="Helvetica Neue" w:eastAsia="Helvetica Neue" w:hAnsi="Helvetica Neue" w:cs="Helvetica Neue"/>
        </w:rPr>
        <w:t>&gt;Event Kind to Cause Outage&lt;/ns0:causeKind&gt;</w:t>
      </w:r>
    </w:p>
    <w:p w14:paraId="104868DA"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0:metersAffected</w:t>
      </w:r>
      <w:proofErr w:type="gramEnd"/>
      <w:r>
        <w:rPr>
          <w:rFonts w:ascii="Helvetica Neue" w:eastAsia="Helvetica Neue" w:hAnsi="Helvetica Neue" w:cs="Helvetica Neue"/>
        </w:rPr>
        <w:t>&gt;7&lt;/ns0:metersAffected&gt;</w:t>
      </w:r>
    </w:p>
    <w:p w14:paraId="44EB1B5B"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0:outageKind</w:t>
      </w:r>
      <w:proofErr w:type="gramEnd"/>
      <w:r>
        <w:rPr>
          <w:rFonts w:ascii="Helvetica Neue" w:eastAsia="Helvetica Neue" w:hAnsi="Helvetica Neue" w:cs="Helvetica Neue"/>
        </w:rPr>
        <w:t>&gt;</w:t>
      </w:r>
      <w:proofErr w:type="spellStart"/>
      <w:r>
        <w:rPr>
          <w:rFonts w:ascii="Helvetica Neue" w:eastAsia="Helvetica Neue" w:hAnsi="Helvetica Neue" w:cs="Helvetica Neue"/>
        </w:rPr>
        <w:t>outageReported</w:t>
      </w:r>
      <w:proofErr w:type="spellEnd"/>
      <w:r>
        <w:rPr>
          <w:rFonts w:ascii="Helvetica Neue" w:eastAsia="Helvetica Neue" w:hAnsi="Helvetica Neue" w:cs="Helvetica Neue"/>
        </w:rPr>
        <w:t>&lt;/ns0:outageKind&gt;</w:t>
      </w:r>
    </w:p>
    <w:p w14:paraId="0A8559B0"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0:reportedStartTime</w:t>
      </w:r>
      <w:proofErr w:type="gramEnd"/>
      <w:r>
        <w:rPr>
          <w:rFonts w:ascii="Helvetica Neue" w:eastAsia="Helvetica Neue" w:hAnsi="Helvetica Neue" w:cs="Helvetica Neue"/>
        </w:rPr>
        <w:t>&gt;2021-02-06T14:27:07.1228664Z&lt;/ns0:reportedStartTime&gt;</w:t>
      </w:r>
    </w:p>
    <w:p w14:paraId="38CE706E"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0:statusKind</w:t>
      </w:r>
      <w:proofErr w:type="gramEnd"/>
      <w:r>
        <w:rPr>
          <w:rFonts w:ascii="Helvetica Neue" w:eastAsia="Helvetica Neue" w:hAnsi="Helvetica Neue" w:cs="Helvetica Neue"/>
        </w:rPr>
        <w:t>&gt;Current Status Kind for Outage&lt;/ns0:statusKind&gt;</w:t>
      </w:r>
    </w:p>
    <w:p w14:paraId="62BC0E57"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7D1E47">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w:t>
      </w:r>
      <w:r w:rsidRPr="007D1E47">
        <w:rPr>
          <w:rFonts w:ascii="Helvetica Neue" w:eastAsia="Helvetica Neue" w:hAnsi="Helvetica Neue" w:cs="Helvetica Neue"/>
        </w:rPr>
        <w:t>utilityDisclaimer</w:t>
      </w:r>
      <w:proofErr w:type="gramEnd"/>
      <w:r w:rsidRPr="007D1E47">
        <w:rPr>
          <w:rFonts w:ascii="Helvetica Neue" w:eastAsia="Helvetica Neue" w:hAnsi="Helvetica Neue" w:cs="Helvetica Neue"/>
        </w:rPr>
        <w:t>&gt;Utility Disclaimer Text&lt;/</w:t>
      </w:r>
      <w:r>
        <w:rPr>
          <w:rFonts w:ascii="Helvetica Neue" w:eastAsia="Helvetica Neue" w:hAnsi="Helvetica Neue" w:cs="Helvetica Neue"/>
        </w:rPr>
        <w:t>ns0:</w:t>
      </w:r>
      <w:r w:rsidRPr="007D1E47">
        <w:rPr>
          <w:rFonts w:ascii="Helvetica Neue" w:eastAsia="Helvetica Neue" w:hAnsi="Helvetica Neue" w:cs="Helvetica Neue"/>
        </w:rPr>
        <w:t>utilityDisclaimer&gt;</w:t>
      </w:r>
    </w:p>
    <w:p w14:paraId="637F0C66"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0:actualPeriod</w:t>
      </w:r>
      <w:proofErr w:type="gramEnd"/>
      <w:r>
        <w:rPr>
          <w:rFonts w:ascii="Helvetica Neue" w:eastAsia="Helvetica Neue" w:hAnsi="Helvetica Neue" w:cs="Helvetica Neue"/>
        </w:rPr>
        <w:t>&gt;</w:t>
      </w:r>
    </w:p>
    <w:p w14:paraId="1C0B9B5E"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0:start</w:t>
      </w:r>
      <w:proofErr w:type="gramEnd"/>
      <w:r>
        <w:rPr>
          <w:rFonts w:ascii="Helvetica Neue" w:eastAsia="Helvetica Neue" w:hAnsi="Helvetica Neue" w:cs="Helvetica Neue"/>
        </w:rPr>
        <w:t>&gt;2021-02-06T14:27:07.1228664Z&lt;/ns0:start&gt;</w:t>
      </w:r>
    </w:p>
    <w:p w14:paraId="045437B9"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0:actualPeriod</w:t>
      </w:r>
      <w:proofErr w:type="gramEnd"/>
      <w:r>
        <w:rPr>
          <w:rFonts w:ascii="Helvetica Neue" w:eastAsia="Helvetica Neue" w:hAnsi="Helvetica Neue" w:cs="Helvetica Neue"/>
        </w:rPr>
        <w:t>&gt;</w:t>
      </w:r>
    </w:p>
    <w:p w14:paraId="2DEA6E21"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0:EstimatedRestorationTime</w:t>
      </w:r>
      <w:proofErr w:type="gramEnd"/>
      <w:r>
        <w:rPr>
          <w:rFonts w:ascii="Helvetica Neue" w:eastAsia="Helvetica Neue" w:hAnsi="Helvetica Neue" w:cs="Helvetica Neue"/>
        </w:rPr>
        <w:t>&gt;</w:t>
      </w:r>
    </w:p>
    <w:p w14:paraId="158FAB20"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0:ert</w:t>
      </w:r>
      <w:proofErr w:type="gramEnd"/>
      <w:r>
        <w:rPr>
          <w:rFonts w:ascii="Helvetica Neue" w:eastAsia="Helvetica Neue" w:hAnsi="Helvetica Neue" w:cs="Helvetica Neue"/>
        </w:rPr>
        <w:t>&gt;2021-02-06T16:30:00Z&lt;/ns0:ert&gt;</w:t>
      </w:r>
    </w:p>
    <w:p w14:paraId="43A4BAE0"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0:EstimatedRestorationTime</w:t>
      </w:r>
      <w:proofErr w:type="gramEnd"/>
      <w:r>
        <w:rPr>
          <w:rFonts w:ascii="Helvetica Neue" w:eastAsia="Helvetica Neue" w:hAnsi="Helvetica Neue" w:cs="Helvetica Neue"/>
        </w:rPr>
        <w:t>&gt;</w:t>
      </w:r>
    </w:p>
    <w:p w14:paraId="21A1EB75" w14:textId="77777777" w:rsidR="006A5246" w:rsidRPr="00060ABF"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0:O</w:t>
      </w:r>
      <w:r w:rsidRPr="00060ABF">
        <w:rPr>
          <w:rFonts w:ascii="Helvetica Neue" w:eastAsia="Helvetica Neue" w:hAnsi="Helvetica Neue" w:cs="Helvetica Neue"/>
        </w:rPr>
        <w:t>utageArea</w:t>
      </w:r>
      <w:proofErr w:type="gramEnd"/>
      <w:r w:rsidRPr="00060ABF">
        <w:rPr>
          <w:rFonts w:ascii="Helvetica Neue" w:eastAsia="Helvetica Neue" w:hAnsi="Helvetica Neue" w:cs="Helvetica Neue"/>
        </w:rPr>
        <w:t>&gt;</w:t>
      </w:r>
    </w:p>
    <w:p w14:paraId="5BD2B74D" w14:textId="77777777" w:rsidR="006A5246" w:rsidRPr="00060ABF"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w:t>
      </w:r>
      <w:r w:rsidRPr="00060ABF">
        <w:rPr>
          <w:rFonts w:ascii="Helvetica Neue" w:eastAsia="Helvetica Neue" w:hAnsi="Helvetica Neue" w:cs="Helvetica Neue"/>
        </w:rPr>
        <w:t>metersServed</w:t>
      </w:r>
      <w:proofErr w:type="gramEnd"/>
      <w:r w:rsidRPr="00060ABF">
        <w:rPr>
          <w:rFonts w:ascii="Helvetica Neue" w:eastAsia="Helvetica Neue" w:hAnsi="Helvetica Neue" w:cs="Helvetica Neue"/>
        </w:rPr>
        <w:t>&gt;100&lt;/</w:t>
      </w:r>
      <w:r>
        <w:rPr>
          <w:rFonts w:ascii="Helvetica Neue" w:eastAsia="Helvetica Neue" w:hAnsi="Helvetica Neue" w:cs="Helvetica Neue"/>
        </w:rPr>
        <w:t>ns0:</w:t>
      </w:r>
      <w:r w:rsidRPr="00060ABF">
        <w:rPr>
          <w:rFonts w:ascii="Helvetica Neue" w:eastAsia="Helvetica Neue" w:hAnsi="Helvetica Neue" w:cs="Helvetica Neue"/>
        </w:rPr>
        <w:t>metersServed&gt;</w:t>
      </w:r>
    </w:p>
    <w:p w14:paraId="3DCEEFF9" w14:textId="77777777" w:rsidR="006A5246" w:rsidRPr="00060ABF"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w:t>
      </w:r>
      <w:r w:rsidRPr="00060ABF">
        <w:rPr>
          <w:rFonts w:ascii="Helvetica Neue" w:eastAsia="Helvetica Neue" w:hAnsi="Helvetica Neue" w:cs="Helvetica Neue"/>
        </w:rPr>
        <w:t>outageAreaKind</w:t>
      </w:r>
      <w:proofErr w:type="gramEnd"/>
      <w:r w:rsidRPr="00060ABF">
        <w:rPr>
          <w:rFonts w:ascii="Helvetica Neue" w:eastAsia="Helvetica Neue" w:hAnsi="Helvetica Neue" w:cs="Helvetica Neue"/>
        </w:rPr>
        <w:t>&gt;SERVICE_AREA&lt;/</w:t>
      </w:r>
      <w:r>
        <w:rPr>
          <w:rFonts w:ascii="Helvetica Neue" w:eastAsia="Helvetica Neue" w:hAnsi="Helvetica Neue" w:cs="Helvetica Neue"/>
        </w:rPr>
        <w:t>ns0:</w:t>
      </w:r>
      <w:r w:rsidRPr="00060ABF">
        <w:rPr>
          <w:rFonts w:ascii="Helvetica Neue" w:eastAsia="Helvetica Neue" w:hAnsi="Helvetica Neue" w:cs="Helvetica Neue"/>
        </w:rPr>
        <w:t>outageAreaKind&gt;</w:t>
      </w:r>
    </w:p>
    <w:p w14:paraId="46D8E59E"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0:O</w:t>
      </w:r>
      <w:r w:rsidRPr="00060ABF">
        <w:rPr>
          <w:rFonts w:ascii="Helvetica Neue" w:eastAsia="Helvetica Neue" w:hAnsi="Helvetica Neue" w:cs="Helvetica Neue"/>
        </w:rPr>
        <w:t>utageArea</w:t>
      </w:r>
      <w:proofErr w:type="gramEnd"/>
      <w:r w:rsidRPr="00060ABF">
        <w:rPr>
          <w:rFonts w:ascii="Helvetica Neue" w:eastAsia="Helvetica Neue" w:hAnsi="Helvetica Neue" w:cs="Helvetica Neue"/>
        </w:rPr>
        <w:t>&gt;</w:t>
      </w:r>
    </w:p>
    <w:p w14:paraId="0000009F"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0:Incident</w:t>
      </w:r>
      <w:proofErr w:type="gramEnd"/>
      <w:r>
        <w:rPr>
          <w:rFonts w:ascii="Helvetica Neue" w:eastAsia="Helvetica Neue" w:hAnsi="Helvetica Neue" w:cs="Helvetica Neue"/>
        </w:rPr>
        <w:t>&gt;</w:t>
      </w:r>
    </w:p>
    <w:p w14:paraId="000000A0"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0:cause</w:t>
      </w:r>
      <w:proofErr w:type="gramEnd"/>
      <w:r>
        <w:rPr>
          <w:rFonts w:ascii="Helvetica Neue" w:eastAsia="Helvetica Neue" w:hAnsi="Helvetica Neue" w:cs="Helvetica Neue"/>
        </w:rPr>
        <w:t>&gt;Pending Investigation&lt;/ns0:cause&gt;</w:t>
      </w:r>
    </w:p>
    <w:p w14:paraId="000000A1"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Pr>
          <w:rFonts w:ascii="Helvetica Neue" w:eastAsia="Helvetica Neue" w:hAnsi="Helvetica Neue" w:cs="Helvetica Neue"/>
        </w:rPr>
        <w:t xml:space="preserve">         </w:t>
      </w:r>
      <w:r w:rsidRPr="00E53D6B">
        <w:rPr>
          <w:rFonts w:ascii="Helvetica Neue" w:eastAsia="Helvetica Neue" w:hAnsi="Helvetica Neue" w:cs="Helvetica Neue"/>
          <w:highlight w:val="yellow"/>
        </w:rPr>
        <w:t>&lt;ns</w:t>
      </w:r>
      <w:proofErr w:type="gramStart"/>
      <w:r w:rsidRPr="00E53D6B">
        <w:rPr>
          <w:rFonts w:ascii="Helvetica Neue" w:eastAsia="Helvetica Neue" w:hAnsi="Helvetica Neue" w:cs="Helvetica Neue"/>
          <w:highlight w:val="yellow"/>
        </w:rPr>
        <w:t>0:Location</w:t>
      </w:r>
      <w:proofErr w:type="gramEnd"/>
      <w:r w:rsidRPr="00E53D6B">
        <w:rPr>
          <w:rFonts w:ascii="Helvetica Neue" w:eastAsia="Helvetica Neue" w:hAnsi="Helvetica Neue" w:cs="Helvetica Neue"/>
          <w:highlight w:val="yellow"/>
        </w:rPr>
        <w:t>&gt;</w:t>
      </w:r>
    </w:p>
    <w:p w14:paraId="000000A2"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lastRenderedPageBreak/>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000000A3"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0:sequenceNumber</w:t>
      </w:r>
      <w:proofErr w:type="gramEnd"/>
      <w:r w:rsidRPr="00E53D6B">
        <w:rPr>
          <w:rFonts w:ascii="Helvetica Neue" w:eastAsia="Helvetica Neue" w:hAnsi="Helvetica Neue" w:cs="Helvetica Neue"/>
          <w:highlight w:val="yellow"/>
        </w:rPr>
        <w:t>&gt;1&lt;/ns0:sequenceNumber&gt;</w:t>
      </w:r>
    </w:p>
    <w:p w14:paraId="000000A4"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0:xPosition</w:t>
      </w:r>
      <w:proofErr w:type="gramEnd"/>
      <w:r w:rsidRPr="00E53D6B">
        <w:rPr>
          <w:rFonts w:ascii="Helvetica Neue" w:eastAsia="Helvetica Neue" w:hAnsi="Helvetica Neue" w:cs="Helvetica Neue"/>
          <w:highlight w:val="yellow"/>
        </w:rPr>
        <w:t>&gt;0&lt;/ns0:xPosition&gt;</w:t>
      </w:r>
    </w:p>
    <w:p w14:paraId="000000A5" w14:textId="77777777" w:rsidR="009E2211" w:rsidRPr="00E53D6B"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0:yPosition</w:t>
      </w:r>
      <w:proofErr w:type="gramEnd"/>
      <w:r w:rsidRPr="00E53D6B">
        <w:rPr>
          <w:rFonts w:ascii="Helvetica Neue" w:eastAsia="Helvetica Neue" w:hAnsi="Helvetica Neue" w:cs="Helvetica Neue"/>
          <w:highlight w:val="yellow"/>
        </w:rPr>
        <w:t>&gt;0&lt;/ns0:yPosition&gt;</w:t>
      </w:r>
    </w:p>
    <w:p w14:paraId="000000A6"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000000A7"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0:Location</w:t>
      </w:r>
      <w:proofErr w:type="gramEnd"/>
      <w:r>
        <w:rPr>
          <w:rFonts w:ascii="Helvetica Neue" w:eastAsia="Helvetica Neue" w:hAnsi="Helvetica Neue" w:cs="Helvetica Neue"/>
        </w:rPr>
        <w:t>&gt;</w:t>
      </w:r>
    </w:p>
    <w:p w14:paraId="000000A8" w14:textId="476AE66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0:Incident</w:t>
      </w:r>
      <w:proofErr w:type="gramEnd"/>
      <w:r>
        <w:rPr>
          <w:rFonts w:ascii="Helvetica Neue" w:eastAsia="Helvetica Neue" w:hAnsi="Helvetica Neue" w:cs="Helvetica Neue"/>
        </w:rPr>
        <w:t>&gt;</w:t>
      </w:r>
    </w:p>
    <w:p w14:paraId="1872B98F"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0:Names</w:t>
      </w:r>
      <w:proofErr w:type="gramEnd"/>
      <w:r>
        <w:rPr>
          <w:rFonts w:ascii="Helvetica Neue" w:eastAsia="Helvetica Neue" w:hAnsi="Helvetica Neue" w:cs="Helvetica Neue"/>
        </w:rPr>
        <w:t>&gt;</w:t>
      </w:r>
    </w:p>
    <w:p w14:paraId="0445506F"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&lt;ns0:name&gt;</w:t>
      </w:r>
      <w:r w:rsidRPr="001C65C3">
        <w:rPr>
          <w:rFonts w:ascii="Helvetica Neue" w:eastAsia="Helvetica Neue" w:hAnsi="Helvetica Neue" w:cs="Helvetica Neue"/>
          <w:highlight w:val="yellow"/>
        </w:rPr>
        <w:t>ENTER UTILITY ID (preferably from EIA)</w:t>
      </w:r>
      <w:r w:rsidRPr="001C65C3">
        <w:rPr>
          <w:rFonts w:ascii="Helvetica Neue" w:eastAsia="Helvetica Neue" w:hAnsi="Helvetica Neue" w:cs="Helvetica Neue"/>
          <w:highlight w:val="yellow"/>
          <w:vertAlign w:val="superscript"/>
        </w:rPr>
        <w:footnoteReference w:id="12"/>
      </w:r>
      <w:r>
        <w:rPr>
          <w:rFonts w:ascii="Helvetica Neue" w:eastAsia="Helvetica Neue" w:hAnsi="Helvetica Neue" w:cs="Helvetica Neue"/>
        </w:rPr>
        <w:t>&lt;/ns0:name&gt;</w:t>
      </w:r>
    </w:p>
    <w:p w14:paraId="722B6F9D"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0:nameType</w:t>
      </w:r>
      <w:proofErr w:type="gramEnd"/>
      <w:r>
        <w:rPr>
          <w:rFonts w:ascii="Helvetica Neue" w:eastAsia="Helvetica Neue" w:hAnsi="Helvetica Neue" w:cs="Helvetica Neue"/>
        </w:rPr>
        <w:t>&gt;</w:t>
      </w:r>
      <w:proofErr w:type="spellStart"/>
      <w:r>
        <w:rPr>
          <w:rFonts w:ascii="Helvetica Neue" w:eastAsia="Helvetica Neue" w:hAnsi="Helvetica Neue" w:cs="Helvetica Neue"/>
        </w:rPr>
        <w:t>UtilityID</w:t>
      </w:r>
      <w:proofErr w:type="spellEnd"/>
      <w:r>
        <w:rPr>
          <w:rFonts w:ascii="Helvetica Neue" w:eastAsia="Helvetica Neue" w:hAnsi="Helvetica Neue" w:cs="Helvetica Neue"/>
        </w:rPr>
        <w:t>&lt;/ns0:nameType</w:t>
      </w:r>
      <w:r w:rsidDel="00FE7C4B">
        <w:rPr>
          <w:rFonts w:ascii="Helvetica Neue" w:eastAsia="Helvetica Neue" w:hAnsi="Helvetica Neue" w:cs="Helvetica Neue"/>
        </w:rPr>
        <w:t xml:space="preserve"> </w:t>
      </w:r>
      <w:r>
        <w:rPr>
          <w:rFonts w:ascii="Helvetica Neue" w:eastAsia="Helvetica Neue" w:hAnsi="Helvetica Neue" w:cs="Helvetica Neue"/>
        </w:rPr>
        <w:t>&gt;</w:t>
      </w:r>
    </w:p>
    <w:p w14:paraId="0765CA35"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0:nameTypeAuthority</w:t>
      </w:r>
      <w:proofErr w:type="gramEnd"/>
      <w:r>
        <w:rPr>
          <w:rFonts w:ascii="Helvetica Neue" w:eastAsia="Helvetica Neue" w:hAnsi="Helvetica Neue" w:cs="Helvetica Neue"/>
        </w:rPr>
        <w:t>&gt;Source for name information (preferably EIA)&lt;/ns0:nameTypeAuthority&gt;</w:t>
      </w:r>
    </w:p>
    <w:p w14:paraId="670B0395"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0:Names</w:t>
      </w:r>
      <w:proofErr w:type="gramEnd"/>
      <w:r>
        <w:rPr>
          <w:rFonts w:ascii="Helvetica Neue" w:eastAsia="Helvetica Neue" w:hAnsi="Helvetica Neue" w:cs="Helvetica Neue"/>
        </w:rPr>
        <w:t>&gt;</w:t>
      </w:r>
    </w:p>
    <w:p w14:paraId="2C954B0A"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0:Names</w:t>
      </w:r>
      <w:proofErr w:type="gramEnd"/>
      <w:r>
        <w:rPr>
          <w:rFonts w:ascii="Helvetica Neue" w:eastAsia="Helvetica Neue" w:hAnsi="Helvetica Neue" w:cs="Helvetica Neue"/>
        </w:rPr>
        <w:t>&gt;</w:t>
      </w:r>
    </w:p>
    <w:p w14:paraId="766C854A"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rPr>
          <w:rFonts w:ascii="Helvetica Neue" w:eastAsia="Helvetica Neue" w:hAnsi="Helvetica Neue" w:cs="Helvetica Neue"/>
        </w:rPr>
      </w:pPr>
      <w:r>
        <w:rPr>
          <w:rFonts w:ascii="Helvetica Neue" w:eastAsia="Helvetica Neue" w:hAnsi="Helvetica Neue" w:cs="Helvetica Neue"/>
        </w:rPr>
        <w:t>&lt;ns0:name&gt;</w:t>
      </w:r>
      <w:r w:rsidRPr="001C65C3">
        <w:rPr>
          <w:rFonts w:ascii="Helvetica Neue" w:eastAsia="Helvetica Neue" w:hAnsi="Helvetica Neue" w:cs="Helvetica Neue"/>
          <w:highlight w:val="yellow"/>
        </w:rPr>
        <w:t>ENTER UTILITY Name (preferably from EIA)</w:t>
      </w:r>
      <w:r w:rsidRPr="001C65C3">
        <w:rPr>
          <w:rFonts w:ascii="Helvetica Neue" w:eastAsia="Helvetica Neue" w:hAnsi="Helvetica Neue" w:cs="Helvetica Neue"/>
          <w:highlight w:val="yellow"/>
          <w:vertAlign w:val="superscript"/>
        </w:rPr>
        <w:footnoteReference w:id="13"/>
      </w:r>
      <w:r>
        <w:rPr>
          <w:rFonts w:ascii="Helvetica Neue" w:eastAsia="Helvetica Neue" w:hAnsi="Helvetica Neue" w:cs="Helvetica Neue"/>
        </w:rPr>
        <w:t>&lt;/ns0:name&gt;</w:t>
      </w:r>
    </w:p>
    <w:p w14:paraId="3C424CBD"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0:nameType</w:t>
      </w:r>
      <w:proofErr w:type="gramEnd"/>
      <w:r>
        <w:rPr>
          <w:rFonts w:ascii="Helvetica Neue" w:eastAsia="Helvetica Neue" w:hAnsi="Helvetica Neue" w:cs="Helvetica Neue"/>
        </w:rPr>
        <w:t>&gt;</w:t>
      </w:r>
      <w:proofErr w:type="spellStart"/>
      <w:r>
        <w:rPr>
          <w:rFonts w:ascii="Helvetica Neue" w:eastAsia="Helvetica Neue" w:hAnsi="Helvetica Neue" w:cs="Helvetica Neue"/>
        </w:rPr>
        <w:t>UtilityName</w:t>
      </w:r>
      <w:proofErr w:type="spellEnd"/>
      <w:r>
        <w:rPr>
          <w:rFonts w:ascii="Helvetica Neue" w:eastAsia="Helvetica Neue" w:hAnsi="Helvetica Neue" w:cs="Helvetica Neue"/>
        </w:rPr>
        <w:t>&lt;/ns0:nameType&gt;</w:t>
      </w:r>
    </w:p>
    <w:p w14:paraId="5686B504" w14:textId="77777777" w:rsidR="006A5246" w:rsidRDefault="006A5246" w:rsidP="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0:nameTypeAuthority</w:t>
      </w:r>
      <w:proofErr w:type="gramEnd"/>
      <w:r>
        <w:rPr>
          <w:rFonts w:ascii="Helvetica Neue" w:eastAsia="Helvetica Neue" w:hAnsi="Helvetica Neue" w:cs="Helvetica Neue"/>
        </w:rPr>
        <w:t>&gt;Source for name information (preferably EIA)&lt;/ns0:nameTypeAuthority&gt;</w:t>
      </w:r>
    </w:p>
    <w:p w14:paraId="6B15E8A3" w14:textId="32859FD5" w:rsidR="006A5246" w:rsidRDefault="006A524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0:Names</w:t>
      </w:r>
      <w:proofErr w:type="gramEnd"/>
      <w:r>
        <w:rPr>
          <w:rFonts w:ascii="Helvetica Neue" w:eastAsia="Helvetica Neue" w:hAnsi="Helvetica Neue" w:cs="Helvetica Neue"/>
        </w:rPr>
        <w:t>&gt;</w:t>
      </w:r>
    </w:p>
    <w:p w14:paraId="000000A9"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0:Outage</w:t>
      </w:r>
      <w:proofErr w:type="gramEnd"/>
      <w:r>
        <w:rPr>
          <w:rFonts w:ascii="Helvetica Neue" w:eastAsia="Helvetica Neue" w:hAnsi="Helvetica Neue" w:cs="Helvetica Neue"/>
        </w:rPr>
        <w:t>&gt;</w:t>
      </w:r>
    </w:p>
    <w:p w14:paraId="000000AA"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&lt;/ns</w:t>
      </w:r>
      <w:proofErr w:type="gramStart"/>
      <w:r>
        <w:rPr>
          <w:rFonts w:ascii="Helvetica Neue" w:eastAsia="Helvetica Neue" w:hAnsi="Helvetica Neue" w:cs="Helvetica Neue"/>
        </w:rPr>
        <w:t>0:PubOutages</w:t>
      </w:r>
      <w:proofErr w:type="gramEnd"/>
      <w:r>
        <w:rPr>
          <w:rFonts w:ascii="Helvetica Neue" w:eastAsia="Helvetica Neue" w:hAnsi="Helvetica Neue" w:cs="Helvetica Neue"/>
        </w:rPr>
        <w:t>&gt;</w:t>
      </w:r>
    </w:p>
    <w:p w14:paraId="000000AB" w14:textId="77777777" w:rsidR="009E2211" w:rsidRDefault="009E22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p>
    <w:p w14:paraId="000000AC" w14:textId="77777777" w:rsidR="009E2211" w:rsidRDefault="009E2211"/>
    <w:p w14:paraId="000000AD" w14:textId="77777777" w:rsidR="009E2211" w:rsidRDefault="005F2C3E">
      <w:r>
        <w:br w:type="page"/>
      </w:r>
    </w:p>
    <w:p w14:paraId="000000AE" w14:textId="77777777" w:rsidR="009E2211" w:rsidRPr="00A577FC" w:rsidRDefault="005F2C3E" w:rsidP="00344311">
      <w:pPr>
        <w:pStyle w:val="Heading2"/>
      </w:pPr>
      <w:bookmarkStart w:id="13" w:name="_Toc151540594"/>
      <w:r w:rsidRPr="00A577FC">
        <w:lastRenderedPageBreak/>
        <w:t>Polygon Example</w:t>
      </w:r>
      <w:bookmarkEnd w:id="13"/>
    </w:p>
    <w:p w14:paraId="000000AF" w14:textId="77777777" w:rsidR="009E2211" w:rsidRDefault="009E2211">
      <w:pPr>
        <w:jc w:val="center"/>
      </w:pPr>
    </w:p>
    <w:p w14:paraId="000000B0" w14:textId="77777777" w:rsidR="009E2211" w:rsidRDefault="009E2211"/>
    <w:p w14:paraId="000000B1"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&lt;?xml version="1.0" encoding="UTF-8"?&gt;</w:t>
      </w:r>
    </w:p>
    <w:p w14:paraId="000000B2"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&lt;ns</w:t>
      </w:r>
      <w:proofErr w:type="gramStart"/>
      <w:r>
        <w:rPr>
          <w:rFonts w:ascii="Helvetica Neue" w:eastAsia="Helvetica Neue" w:hAnsi="Helvetica Neue" w:cs="Helvetica Neue"/>
        </w:rPr>
        <w:t>0:PubOutages</w:t>
      </w:r>
      <w:proofErr w:type="gramEnd"/>
      <w:r>
        <w:rPr>
          <w:rFonts w:ascii="Helvetica Neue" w:eastAsia="Helvetica Neue" w:hAnsi="Helvetica Neue" w:cs="Helvetica Neue"/>
        </w:rPr>
        <w:t xml:space="preserve"> xmlns:ns0="http://iec.ch/TC57/2014/</w:t>
      </w:r>
      <w:proofErr w:type="spellStart"/>
      <w:r>
        <w:rPr>
          <w:rFonts w:ascii="Helvetica Neue" w:eastAsia="Helvetica Neue" w:hAnsi="Helvetica Neue" w:cs="Helvetica Neue"/>
        </w:rPr>
        <w:t>PubOutages</w:t>
      </w:r>
      <w:proofErr w:type="spellEnd"/>
      <w:r>
        <w:rPr>
          <w:rFonts w:ascii="Helvetica Neue" w:eastAsia="Helvetica Neue" w:hAnsi="Helvetica Neue" w:cs="Helvetica Neue"/>
        </w:rPr>
        <w:t>#"&gt;</w:t>
      </w:r>
    </w:p>
    <w:p w14:paraId="000000B3"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0:Outage</w:t>
      </w:r>
      <w:proofErr w:type="gramEnd"/>
      <w:r>
        <w:rPr>
          <w:rFonts w:ascii="Helvetica Neue" w:eastAsia="Helvetica Neue" w:hAnsi="Helvetica Neue" w:cs="Helvetica Neue"/>
        </w:rPr>
        <w:t>&gt;</w:t>
      </w:r>
    </w:p>
    <w:p w14:paraId="000000B4" w14:textId="659FB8E4"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0:mRID</w:t>
      </w:r>
      <w:proofErr w:type="gramEnd"/>
      <w:r>
        <w:rPr>
          <w:rFonts w:ascii="Helvetica Neue" w:eastAsia="Helvetica Neue" w:hAnsi="Helvetica Neue" w:cs="Helvetica Neue"/>
        </w:rPr>
        <w:t>&gt;</w:t>
      </w:r>
      <w:r>
        <w:rPr>
          <w:rFonts w:ascii="Helvetica Neue" w:eastAsia="Helvetica Neue" w:hAnsi="Helvetica Neue" w:cs="Helvetica Neue"/>
          <w:highlight w:val="yellow"/>
        </w:rPr>
        <w:t>EXAMPLE-OUTAGE-UNIQUE-ID</w:t>
      </w:r>
      <w:r>
        <w:rPr>
          <w:rFonts w:ascii="Helvetica Neue" w:eastAsia="Helvetica Neue" w:hAnsi="Helvetica Neue" w:cs="Helvetica Neue"/>
          <w:highlight w:val="yellow"/>
          <w:vertAlign w:val="superscript"/>
        </w:rPr>
        <w:footnoteReference w:id="14"/>
      </w:r>
      <w:r>
        <w:rPr>
          <w:rFonts w:ascii="Helvetica Neue" w:eastAsia="Helvetica Neue" w:hAnsi="Helvetica Neue" w:cs="Helvetica Neue"/>
        </w:rPr>
        <w:t>&lt;/ns0:mRID&gt;</w:t>
      </w:r>
    </w:p>
    <w:p w14:paraId="3B84E80F" w14:textId="7535A475" w:rsidR="00517F29" w:rsidRDefault="00517F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w:t>
      </w:r>
      <w:r w:rsidRPr="00517F29">
        <w:rPr>
          <w:rFonts w:ascii="Helvetica Neue" w:eastAsia="Helvetica Neue" w:hAnsi="Helvetica Neue" w:cs="Helvetica Neue"/>
        </w:rPr>
        <w:t>communityDescriptor</w:t>
      </w:r>
      <w:proofErr w:type="gramEnd"/>
      <w:r>
        <w:rPr>
          <w:rFonts w:ascii="Helvetica Neue" w:eastAsia="Helvetica Neue" w:hAnsi="Helvetica Neue" w:cs="Helvetica Neue"/>
        </w:rPr>
        <w:t>&gt;Description of the community&lt;/ns0:</w:t>
      </w:r>
      <w:r w:rsidRPr="00517F29">
        <w:rPr>
          <w:rFonts w:ascii="Helvetica Neue" w:eastAsia="Helvetica Neue" w:hAnsi="Helvetica Neue" w:cs="Helvetica Neue"/>
        </w:rPr>
        <w:t>communityDescriptor</w:t>
      </w:r>
      <w:r>
        <w:rPr>
          <w:rFonts w:ascii="Helvetica Neue" w:eastAsia="Helvetica Neue" w:hAnsi="Helvetica Neue" w:cs="Helvetica Neue"/>
        </w:rPr>
        <w:t>&gt;</w:t>
      </w:r>
    </w:p>
    <w:p w14:paraId="08F8BD4D" w14:textId="20506838" w:rsidR="00FE7C4B" w:rsidRDefault="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0:cause</w:t>
      </w:r>
      <w:proofErr w:type="gramEnd"/>
      <w:r>
        <w:rPr>
          <w:rFonts w:ascii="Helvetica Neue" w:eastAsia="Helvetica Neue" w:hAnsi="Helvetica Neue" w:cs="Helvetica Neue"/>
        </w:rPr>
        <w:t>&gt;</w:t>
      </w:r>
      <w:r w:rsidR="007D1E47">
        <w:rPr>
          <w:rFonts w:ascii="Helvetica Neue" w:eastAsia="Helvetica Neue" w:hAnsi="Helvetica Neue" w:cs="Helvetica Neue"/>
        </w:rPr>
        <w:t>Cause of Outage&lt;/ns0:cause&gt;</w:t>
      </w:r>
    </w:p>
    <w:p w14:paraId="47BB001D" w14:textId="57422ABE" w:rsidR="007D1E47" w:rsidRDefault="007D1E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0:causeKind</w:t>
      </w:r>
      <w:proofErr w:type="gramEnd"/>
      <w:r>
        <w:rPr>
          <w:rFonts w:ascii="Helvetica Neue" w:eastAsia="Helvetica Neue" w:hAnsi="Helvetica Neue" w:cs="Helvetica Neue"/>
        </w:rPr>
        <w:t>&gt;Event Kind to Cause Outage&lt;/ns0:causeKind&gt;</w:t>
      </w:r>
    </w:p>
    <w:p w14:paraId="000000B5"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0:metersAffected</w:t>
      </w:r>
      <w:proofErr w:type="gramEnd"/>
      <w:r>
        <w:rPr>
          <w:rFonts w:ascii="Helvetica Neue" w:eastAsia="Helvetica Neue" w:hAnsi="Helvetica Neue" w:cs="Helvetica Neue"/>
        </w:rPr>
        <w:t>&gt;7&lt;/ns0:metersAffected&gt;</w:t>
      </w:r>
    </w:p>
    <w:p w14:paraId="000000B6" w14:textId="206E8FFF"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0:outageKind</w:t>
      </w:r>
      <w:proofErr w:type="gramEnd"/>
      <w:r>
        <w:rPr>
          <w:rFonts w:ascii="Helvetica Neue" w:eastAsia="Helvetica Neue" w:hAnsi="Helvetica Neue" w:cs="Helvetica Neue"/>
        </w:rPr>
        <w:t>&gt;</w:t>
      </w:r>
      <w:proofErr w:type="spellStart"/>
      <w:r>
        <w:rPr>
          <w:rFonts w:ascii="Helvetica Neue" w:eastAsia="Helvetica Neue" w:hAnsi="Helvetica Neue" w:cs="Helvetica Neue"/>
        </w:rPr>
        <w:t>outageReported</w:t>
      </w:r>
      <w:proofErr w:type="spellEnd"/>
      <w:r>
        <w:rPr>
          <w:rFonts w:ascii="Helvetica Neue" w:eastAsia="Helvetica Neue" w:hAnsi="Helvetica Neue" w:cs="Helvetica Neue"/>
        </w:rPr>
        <w:t>&lt;/ns0:outageKind&gt;</w:t>
      </w:r>
    </w:p>
    <w:p w14:paraId="4C96DC5D" w14:textId="67F2522F" w:rsidR="007D1E47" w:rsidRDefault="007D1E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0:reportedStartTime</w:t>
      </w:r>
      <w:proofErr w:type="gramEnd"/>
      <w:r>
        <w:rPr>
          <w:rFonts w:ascii="Helvetica Neue" w:eastAsia="Helvetica Neue" w:hAnsi="Helvetica Neue" w:cs="Helvetica Neue"/>
        </w:rPr>
        <w:t>&gt;2021-02-06T14:27:07.1228664Z&lt;/ns0:reportedStartTime&gt;</w:t>
      </w:r>
    </w:p>
    <w:p w14:paraId="5647B0C9" w14:textId="02CE021A" w:rsidR="007D1E47" w:rsidRDefault="007D1E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0:statusKind</w:t>
      </w:r>
      <w:proofErr w:type="gramEnd"/>
      <w:r>
        <w:rPr>
          <w:rFonts w:ascii="Helvetica Neue" w:eastAsia="Helvetica Neue" w:hAnsi="Helvetica Neue" w:cs="Helvetica Neue"/>
        </w:rPr>
        <w:t>&gt;Current Status Kind for Outage&lt;/ns0:statusKind&gt;</w:t>
      </w:r>
    </w:p>
    <w:p w14:paraId="34334CB4" w14:textId="561BF17A" w:rsidR="007D1E47" w:rsidRDefault="007D1E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7D1E47">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w:t>
      </w:r>
      <w:r w:rsidRPr="007D1E47">
        <w:rPr>
          <w:rFonts w:ascii="Helvetica Neue" w:eastAsia="Helvetica Neue" w:hAnsi="Helvetica Neue" w:cs="Helvetica Neue"/>
        </w:rPr>
        <w:t>utilityDisclaimer</w:t>
      </w:r>
      <w:proofErr w:type="gramEnd"/>
      <w:r w:rsidRPr="007D1E47">
        <w:rPr>
          <w:rFonts w:ascii="Helvetica Neue" w:eastAsia="Helvetica Neue" w:hAnsi="Helvetica Neue" w:cs="Helvetica Neue"/>
        </w:rPr>
        <w:t>&gt;Utility Disclaimer Text&lt;/</w:t>
      </w:r>
      <w:r>
        <w:rPr>
          <w:rFonts w:ascii="Helvetica Neue" w:eastAsia="Helvetica Neue" w:hAnsi="Helvetica Neue" w:cs="Helvetica Neue"/>
        </w:rPr>
        <w:t>ns0:</w:t>
      </w:r>
      <w:r w:rsidRPr="007D1E47">
        <w:rPr>
          <w:rFonts w:ascii="Helvetica Neue" w:eastAsia="Helvetica Neue" w:hAnsi="Helvetica Neue" w:cs="Helvetica Neue"/>
        </w:rPr>
        <w:t>utilityDisclaimer&gt;</w:t>
      </w:r>
    </w:p>
    <w:p w14:paraId="000000B7"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0:actualPeriod</w:t>
      </w:r>
      <w:proofErr w:type="gramEnd"/>
      <w:r>
        <w:rPr>
          <w:rFonts w:ascii="Helvetica Neue" w:eastAsia="Helvetica Neue" w:hAnsi="Helvetica Neue" w:cs="Helvetica Neue"/>
        </w:rPr>
        <w:t>&gt;</w:t>
      </w:r>
    </w:p>
    <w:p w14:paraId="000000B8"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0:start</w:t>
      </w:r>
      <w:proofErr w:type="gramEnd"/>
      <w:r>
        <w:rPr>
          <w:rFonts w:ascii="Helvetica Neue" w:eastAsia="Helvetica Neue" w:hAnsi="Helvetica Neue" w:cs="Helvetica Neue"/>
        </w:rPr>
        <w:t>&gt;2021-02-06T14:27:07.1228664Z&lt;/ns0:start&gt;</w:t>
      </w:r>
    </w:p>
    <w:p w14:paraId="000000B9"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0:actualPeriod</w:t>
      </w:r>
      <w:proofErr w:type="gramEnd"/>
      <w:r>
        <w:rPr>
          <w:rFonts w:ascii="Helvetica Neue" w:eastAsia="Helvetica Neue" w:hAnsi="Helvetica Neue" w:cs="Helvetica Neue"/>
        </w:rPr>
        <w:t>&gt;</w:t>
      </w:r>
    </w:p>
    <w:p w14:paraId="000000BA"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0:EstimatedRestorationTime</w:t>
      </w:r>
      <w:proofErr w:type="gramEnd"/>
      <w:r>
        <w:rPr>
          <w:rFonts w:ascii="Helvetica Neue" w:eastAsia="Helvetica Neue" w:hAnsi="Helvetica Neue" w:cs="Helvetica Neue"/>
        </w:rPr>
        <w:t>&gt;</w:t>
      </w:r>
    </w:p>
    <w:p w14:paraId="000000BB"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0:ert</w:t>
      </w:r>
      <w:proofErr w:type="gramEnd"/>
      <w:r>
        <w:rPr>
          <w:rFonts w:ascii="Helvetica Neue" w:eastAsia="Helvetica Neue" w:hAnsi="Helvetica Neue" w:cs="Helvetica Neue"/>
        </w:rPr>
        <w:t>&gt;2021-02-06T16:30:00Z&lt;/ns0:ert&gt;</w:t>
      </w:r>
    </w:p>
    <w:p w14:paraId="000000BC" w14:textId="216FF342"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0:EstimatedRestorationTime</w:t>
      </w:r>
      <w:proofErr w:type="gramEnd"/>
      <w:r>
        <w:rPr>
          <w:rFonts w:ascii="Helvetica Neue" w:eastAsia="Helvetica Neue" w:hAnsi="Helvetica Neue" w:cs="Helvetica Neue"/>
        </w:rPr>
        <w:t>&gt;</w:t>
      </w:r>
    </w:p>
    <w:p w14:paraId="7385EDEA" w14:textId="393DA222" w:rsidR="00060ABF" w:rsidRPr="00060ABF" w:rsidRDefault="00060ABF" w:rsidP="00060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0:O</w:t>
      </w:r>
      <w:r w:rsidRPr="00060ABF">
        <w:rPr>
          <w:rFonts w:ascii="Helvetica Neue" w:eastAsia="Helvetica Neue" w:hAnsi="Helvetica Neue" w:cs="Helvetica Neue"/>
        </w:rPr>
        <w:t>utageArea</w:t>
      </w:r>
      <w:proofErr w:type="gramEnd"/>
      <w:r w:rsidRPr="00060ABF">
        <w:rPr>
          <w:rFonts w:ascii="Helvetica Neue" w:eastAsia="Helvetica Neue" w:hAnsi="Helvetica Neue" w:cs="Helvetica Neue"/>
        </w:rPr>
        <w:t>&gt;</w:t>
      </w:r>
    </w:p>
    <w:p w14:paraId="740512FB" w14:textId="3B4E249E" w:rsidR="00060ABF" w:rsidRPr="00060ABF" w:rsidRDefault="00060ABF" w:rsidP="00060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w:t>
      </w:r>
      <w:r w:rsidRPr="00060ABF">
        <w:rPr>
          <w:rFonts w:ascii="Helvetica Neue" w:eastAsia="Helvetica Neue" w:hAnsi="Helvetica Neue" w:cs="Helvetica Neue"/>
        </w:rPr>
        <w:t>metersServed</w:t>
      </w:r>
      <w:proofErr w:type="gramEnd"/>
      <w:r w:rsidRPr="00060ABF">
        <w:rPr>
          <w:rFonts w:ascii="Helvetica Neue" w:eastAsia="Helvetica Neue" w:hAnsi="Helvetica Neue" w:cs="Helvetica Neue"/>
        </w:rPr>
        <w:t>&gt;100&lt;/</w:t>
      </w:r>
      <w:r>
        <w:rPr>
          <w:rFonts w:ascii="Helvetica Neue" w:eastAsia="Helvetica Neue" w:hAnsi="Helvetica Neue" w:cs="Helvetica Neue"/>
        </w:rPr>
        <w:t>ns0:</w:t>
      </w:r>
      <w:r w:rsidRPr="00060ABF">
        <w:rPr>
          <w:rFonts w:ascii="Helvetica Neue" w:eastAsia="Helvetica Neue" w:hAnsi="Helvetica Neue" w:cs="Helvetica Neue"/>
        </w:rPr>
        <w:t>metersServed&gt;</w:t>
      </w:r>
    </w:p>
    <w:p w14:paraId="01B61376" w14:textId="1B584212" w:rsidR="00060ABF" w:rsidRPr="00060ABF" w:rsidRDefault="00060ABF" w:rsidP="00060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w:t>
      </w:r>
      <w:r w:rsidRPr="00060ABF">
        <w:rPr>
          <w:rFonts w:ascii="Helvetica Neue" w:eastAsia="Helvetica Neue" w:hAnsi="Helvetica Neue" w:cs="Helvetica Neue"/>
        </w:rPr>
        <w:t>outageAreaKind</w:t>
      </w:r>
      <w:proofErr w:type="gramEnd"/>
      <w:r w:rsidRPr="00060ABF">
        <w:rPr>
          <w:rFonts w:ascii="Helvetica Neue" w:eastAsia="Helvetica Neue" w:hAnsi="Helvetica Neue" w:cs="Helvetica Neue"/>
        </w:rPr>
        <w:t>&gt;SERVICE_AREA&lt;/</w:t>
      </w:r>
      <w:r>
        <w:rPr>
          <w:rFonts w:ascii="Helvetica Neue" w:eastAsia="Helvetica Neue" w:hAnsi="Helvetica Neue" w:cs="Helvetica Neue"/>
        </w:rPr>
        <w:t>ns0:</w:t>
      </w:r>
      <w:r w:rsidRPr="00060ABF">
        <w:rPr>
          <w:rFonts w:ascii="Helvetica Neue" w:eastAsia="Helvetica Neue" w:hAnsi="Helvetica Neue" w:cs="Helvetica Neue"/>
        </w:rPr>
        <w:t>outageAreaKind&gt;</w:t>
      </w:r>
    </w:p>
    <w:p w14:paraId="5ED3F41B" w14:textId="6B46BCAD" w:rsidR="00060ABF" w:rsidRDefault="00060ABF" w:rsidP="00060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Pr="00060ABF">
        <w:rPr>
          <w:rFonts w:ascii="Helvetica Neue" w:eastAsia="Helvetica Neue" w:hAnsi="Helvetica Neue" w:cs="Helvetica Neue"/>
        </w:rPr>
        <w:t>&lt;/</w:t>
      </w:r>
      <w:r>
        <w:rPr>
          <w:rFonts w:ascii="Helvetica Neue" w:eastAsia="Helvetica Neue" w:hAnsi="Helvetica Neue" w:cs="Helvetica Neue"/>
        </w:rPr>
        <w:t>ns</w:t>
      </w:r>
      <w:proofErr w:type="gramStart"/>
      <w:r>
        <w:rPr>
          <w:rFonts w:ascii="Helvetica Neue" w:eastAsia="Helvetica Neue" w:hAnsi="Helvetica Neue" w:cs="Helvetica Neue"/>
        </w:rPr>
        <w:t>0:O</w:t>
      </w:r>
      <w:r w:rsidRPr="00060ABF">
        <w:rPr>
          <w:rFonts w:ascii="Helvetica Neue" w:eastAsia="Helvetica Neue" w:hAnsi="Helvetica Neue" w:cs="Helvetica Neue"/>
        </w:rPr>
        <w:t>utageArea</w:t>
      </w:r>
      <w:proofErr w:type="gramEnd"/>
      <w:r w:rsidRPr="00060ABF">
        <w:rPr>
          <w:rFonts w:ascii="Helvetica Neue" w:eastAsia="Helvetica Neue" w:hAnsi="Helvetica Neue" w:cs="Helvetica Neue"/>
        </w:rPr>
        <w:t>&gt;</w:t>
      </w:r>
    </w:p>
    <w:p w14:paraId="000000BD"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0:Incident</w:t>
      </w:r>
      <w:proofErr w:type="gramEnd"/>
      <w:r>
        <w:rPr>
          <w:rFonts w:ascii="Helvetica Neue" w:eastAsia="Helvetica Neue" w:hAnsi="Helvetica Neue" w:cs="Helvetica Neue"/>
        </w:rPr>
        <w:t>&gt;</w:t>
      </w:r>
    </w:p>
    <w:p w14:paraId="000000BE" w14:textId="090BAF63"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0:cause</w:t>
      </w:r>
      <w:proofErr w:type="gramEnd"/>
      <w:r>
        <w:rPr>
          <w:rFonts w:ascii="Helvetica Neue" w:eastAsia="Helvetica Neue" w:hAnsi="Helvetica Neue" w:cs="Helvetica Neue"/>
        </w:rPr>
        <w:t>&gt;Pending Investigation&lt;/ns0:cause&gt;</w:t>
      </w:r>
    </w:p>
    <w:p w14:paraId="2054292E" w14:textId="109128FC" w:rsidR="007D1E47" w:rsidRDefault="007D1E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0:geoInfoReference</w:t>
      </w:r>
      <w:proofErr w:type="gramEnd"/>
      <w:r>
        <w:rPr>
          <w:rFonts w:ascii="Helvetica Neue" w:eastAsia="Helvetica Neue" w:hAnsi="Helvetica Neue" w:cs="Helvetica Neue"/>
        </w:rPr>
        <w:t>&gt;Name/Id for the location provided&lt;/ns0:geoInfoReference&gt;</w:t>
      </w:r>
    </w:p>
    <w:p w14:paraId="52A281B9" w14:textId="6F7857DE" w:rsidR="00FE7C4B" w:rsidRPr="00E53D6B" w:rsidRDefault="005F2C3E"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Pr>
          <w:rFonts w:ascii="Helvetica Neue" w:eastAsia="Helvetica Neue" w:hAnsi="Helvetica Neue" w:cs="Helvetica Neue"/>
        </w:rPr>
        <w:lastRenderedPageBreak/>
        <w:t xml:space="preserve">         </w:t>
      </w:r>
      <w:r w:rsidRPr="00E53D6B">
        <w:rPr>
          <w:rFonts w:ascii="Helvetica Neue" w:eastAsia="Helvetica Neue" w:hAnsi="Helvetica Neue" w:cs="Helvetica Neue"/>
          <w:highlight w:val="yellow"/>
        </w:rPr>
        <w:t>&lt;ns</w:t>
      </w:r>
      <w:proofErr w:type="gramStart"/>
      <w:r w:rsidRPr="00E53D6B">
        <w:rPr>
          <w:rFonts w:ascii="Helvetica Neue" w:eastAsia="Helvetica Neue" w:hAnsi="Helvetica Neue" w:cs="Helvetica Neue"/>
          <w:highlight w:val="yellow"/>
        </w:rPr>
        <w:t>0:Location</w:t>
      </w:r>
      <w:proofErr w:type="gramEnd"/>
      <w:r w:rsidRPr="00E53D6B">
        <w:rPr>
          <w:rFonts w:ascii="Helvetica Neue" w:eastAsia="Helvetica Neue" w:hAnsi="Helvetica Neue" w:cs="Helvetica Neue"/>
          <w:highlight w:val="yellow"/>
        </w:rPr>
        <w:t xml:space="preserve">&gt;            </w:t>
      </w:r>
    </w:p>
    <w:p w14:paraId="647EA0DA" w14:textId="569DCAEA"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68EDAD6D"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0:sequenceNumber</w:t>
      </w:r>
      <w:proofErr w:type="gramEnd"/>
      <w:r w:rsidRPr="00E53D6B">
        <w:rPr>
          <w:rFonts w:ascii="Helvetica Neue" w:eastAsia="Helvetica Neue" w:hAnsi="Helvetica Neue" w:cs="Helvetica Neue"/>
          <w:highlight w:val="yellow"/>
        </w:rPr>
        <w:t>&gt;1&lt;/ns0:sequenceNumber&gt;</w:t>
      </w:r>
    </w:p>
    <w:p w14:paraId="01230D76"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0:xPosition</w:t>
      </w:r>
      <w:proofErr w:type="gramEnd"/>
      <w:r w:rsidRPr="00E53D6B">
        <w:rPr>
          <w:rFonts w:ascii="Helvetica Neue" w:eastAsia="Helvetica Neue" w:hAnsi="Helvetica Neue" w:cs="Helvetica Neue"/>
          <w:highlight w:val="yellow"/>
        </w:rPr>
        <w:t>&gt;0&lt;/ns0:xPosition&gt;</w:t>
      </w:r>
    </w:p>
    <w:p w14:paraId="38C819B2"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0:yPosition</w:t>
      </w:r>
      <w:proofErr w:type="gramEnd"/>
      <w:r w:rsidRPr="00E53D6B">
        <w:rPr>
          <w:rFonts w:ascii="Helvetica Neue" w:eastAsia="Helvetica Neue" w:hAnsi="Helvetica Neue" w:cs="Helvetica Neue"/>
          <w:highlight w:val="yellow"/>
        </w:rPr>
        <w:t>&gt;0&lt;/ns0:yPosition&gt;</w:t>
      </w:r>
    </w:p>
    <w:p w14:paraId="6F8E937C"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4BBCEED6"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2A236C13"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ab/>
        <w:t xml:space="preserve">           &lt;ns</w:t>
      </w:r>
      <w:proofErr w:type="gramStart"/>
      <w:r w:rsidRPr="00E53D6B">
        <w:rPr>
          <w:rFonts w:ascii="Helvetica Neue" w:eastAsia="Helvetica Neue" w:hAnsi="Helvetica Neue" w:cs="Helvetica Neue"/>
          <w:highlight w:val="yellow"/>
        </w:rPr>
        <w:t>0:sequenceNumber</w:t>
      </w:r>
      <w:proofErr w:type="gramEnd"/>
      <w:r w:rsidRPr="00E53D6B">
        <w:rPr>
          <w:rFonts w:ascii="Helvetica Neue" w:eastAsia="Helvetica Neue" w:hAnsi="Helvetica Neue" w:cs="Helvetica Neue"/>
          <w:highlight w:val="yellow"/>
        </w:rPr>
        <w:t>&gt;2&lt;/ns0:sequenceNumber&gt;</w:t>
      </w:r>
    </w:p>
    <w:p w14:paraId="2BF5D0B2"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0:xPosition</w:t>
      </w:r>
      <w:proofErr w:type="gramEnd"/>
      <w:r w:rsidRPr="00E53D6B">
        <w:rPr>
          <w:rFonts w:ascii="Helvetica Neue" w:eastAsia="Helvetica Neue" w:hAnsi="Helvetica Neue" w:cs="Helvetica Neue"/>
          <w:highlight w:val="yellow"/>
        </w:rPr>
        <w:t>&gt;1&lt;/ns0:xPosition&gt;</w:t>
      </w:r>
    </w:p>
    <w:p w14:paraId="1054148F"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0:yPosition</w:t>
      </w:r>
      <w:proofErr w:type="gramEnd"/>
      <w:r w:rsidRPr="00E53D6B">
        <w:rPr>
          <w:rFonts w:ascii="Helvetica Neue" w:eastAsia="Helvetica Neue" w:hAnsi="Helvetica Neue" w:cs="Helvetica Neue"/>
          <w:highlight w:val="yellow"/>
        </w:rPr>
        <w:t>&gt;0&lt;/ns0:yPosition&gt;</w:t>
      </w:r>
    </w:p>
    <w:p w14:paraId="04A567E7"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588FB400"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w:t>
      </w:r>
      <w:r w:rsidRPr="00E53D6B">
        <w:rPr>
          <w:rFonts w:ascii="Helvetica Neue" w:eastAsia="Helvetica Neue" w:hAnsi="Helvetica Neue" w:cs="Helvetica Neue"/>
          <w:highlight w:val="yellow"/>
        </w:rPr>
        <w:tab/>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 xml:space="preserve">&gt;    </w:t>
      </w:r>
    </w:p>
    <w:p w14:paraId="1BF94EDA"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w:t>
      </w:r>
      <w:r w:rsidRPr="00E53D6B">
        <w:rPr>
          <w:rFonts w:ascii="Helvetica Neue" w:eastAsia="Helvetica Neue" w:hAnsi="Helvetica Neue" w:cs="Helvetica Neue"/>
          <w:highlight w:val="yellow"/>
        </w:rPr>
        <w:tab/>
        <w:t xml:space="preserve">       &lt;ns</w:t>
      </w:r>
      <w:proofErr w:type="gramStart"/>
      <w:r w:rsidRPr="00E53D6B">
        <w:rPr>
          <w:rFonts w:ascii="Helvetica Neue" w:eastAsia="Helvetica Neue" w:hAnsi="Helvetica Neue" w:cs="Helvetica Neue"/>
          <w:highlight w:val="yellow"/>
        </w:rPr>
        <w:t>0:sequenceNumber</w:t>
      </w:r>
      <w:proofErr w:type="gramEnd"/>
      <w:r w:rsidRPr="00E53D6B">
        <w:rPr>
          <w:rFonts w:ascii="Helvetica Neue" w:eastAsia="Helvetica Neue" w:hAnsi="Helvetica Neue" w:cs="Helvetica Neue"/>
          <w:highlight w:val="yellow"/>
        </w:rPr>
        <w:t>&gt;3&lt;/ns0:sequenceNumber&gt;</w:t>
      </w:r>
    </w:p>
    <w:p w14:paraId="4652B56C"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0:xPosition</w:t>
      </w:r>
      <w:proofErr w:type="gramEnd"/>
      <w:r w:rsidRPr="00E53D6B">
        <w:rPr>
          <w:rFonts w:ascii="Helvetica Neue" w:eastAsia="Helvetica Neue" w:hAnsi="Helvetica Neue" w:cs="Helvetica Neue"/>
          <w:highlight w:val="yellow"/>
        </w:rPr>
        <w:t>&gt;1&lt;/ns0:xPosition&gt;</w:t>
      </w:r>
    </w:p>
    <w:p w14:paraId="6E06BADC"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0:yPosition</w:t>
      </w:r>
      <w:proofErr w:type="gramEnd"/>
      <w:r w:rsidRPr="00E53D6B">
        <w:rPr>
          <w:rFonts w:ascii="Helvetica Neue" w:eastAsia="Helvetica Neue" w:hAnsi="Helvetica Neue" w:cs="Helvetica Neue"/>
          <w:highlight w:val="yellow"/>
        </w:rPr>
        <w:t>&gt;1&lt;/ns0:yPosition&gt;</w:t>
      </w:r>
    </w:p>
    <w:p w14:paraId="133B86D5"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6DB0450F"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r w:rsidRPr="00E53D6B">
        <w:rPr>
          <w:rFonts w:ascii="Helvetica Neue" w:eastAsia="Helvetica Neue" w:hAnsi="Helvetica Neue" w:cs="Helvetica Neue"/>
          <w:highlight w:val="yellow"/>
        </w:rPr>
        <w:tab/>
        <w:t xml:space="preserve">   </w:t>
      </w:r>
    </w:p>
    <w:p w14:paraId="1E564CAF"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w:t>
      </w:r>
      <w:r w:rsidRPr="00E53D6B">
        <w:rPr>
          <w:rFonts w:ascii="Helvetica Neue" w:eastAsia="Helvetica Neue" w:hAnsi="Helvetica Neue" w:cs="Helvetica Neue"/>
          <w:highlight w:val="yellow"/>
        </w:rPr>
        <w:tab/>
        <w:t xml:space="preserve">   &lt;ns</w:t>
      </w:r>
      <w:proofErr w:type="gramStart"/>
      <w:r w:rsidRPr="00E53D6B">
        <w:rPr>
          <w:rFonts w:ascii="Helvetica Neue" w:eastAsia="Helvetica Neue" w:hAnsi="Helvetica Neue" w:cs="Helvetica Neue"/>
          <w:highlight w:val="yellow"/>
        </w:rPr>
        <w:t>0:sequenceNumber</w:t>
      </w:r>
      <w:proofErr w:type="gramEnd"/>
      <w:r w:rsidRPr="00E53D6B">
        <w:rPr>
          <w:rFonts w:ascii="Helvetica Neue" w:eastAsia="Helvetica Neue" w:hAnsi="Helvetica Neue" w:cs="Helvetica Neue"/>
          <w:highlight w:val="yellow"/>
        </w:rPr>
        <w:t>&gt;4&lt;/ns0:sequenceNumber&gt;</w:t>
      </w:r>
    </w:p>
    <w:p w14:paraId="6FC88F57"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0:xPosition</w:t>
      </w:r>
      <w:proofErr w:type="gramEnd"/>
      <w:r w:rsidRPr="00E53D6B">
        <w:rPr>
          <w:rFonts w:ascii="Helvetica Neue" w:eastAsia="Helvetica Neue" w:hAnsi="Helvetica Neue" w:cs="Helvetica Neue"/>
          <w:highlight w:val="yellow"/>
        </w:rPr>
        <w:t>&gt;0&lt;/ns0:xPosition&gt;</w:t>
      </w:r>
    </w:p>
    <w:p w14:paraId="7C2FFE87"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0:yPosition</w:t>
      </w:r>
      <w:proofErr w:type="gramEnd"/>
      <w:r w:rsidRPr="00E53D6B">
        <w:rPr>
          <w:rFonts w:ascii="Helvetica Neue" w:eastAsia="Helvetica Neue" w:hAnsi="Helvetica Neue" w:cs="Helvetica Neue"/>
          <w:highlight w:val="yellow"/>
        </w:rPr>
        <w:t>&gt;1&lt;/ns0:yPosition&gt;</w:t>
      </w:r>
    </w:p>
    <w:p w14:paraId="5844800C"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ab/>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56F121B4"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ab/>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 xml:space="preserve">&gt;    </w:t>
      </w:r>
    </w:p>
    <w:p w14:paraId="7BA6CBF5"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ab/>
        <w:t xml:space="preserve">           &lt;ns</w:t>
      </w:r>
      <w:proofErr w:type="gramStart"/>
      <w:r w:rsidRPr="00E53D6B">
        <w:rPr>
          <w:rFonts w:ascii="Helvetica Neue" w:eastAsia="Helvetica Neue" w:hAnsi="Helvetica Neue" w:cs="Helvetica Neue"/>
          <w:highlight w:val="yellow"/>
        </w:rPr>
        <w:t>0:sequenceNumber</w:t>
      </w:r>
      <w:proofErr w:type="gramEnd"/>
      <w:r w:rsidRPr="00E53D6B">
        <w:rPr>
          <w:rFonts w:ascii="Helvetica Neue" w:eastAsia="Helvetica Neue" w:hAnsi="Helvetica Neue" w:cs="Helvetica Neue"/>
          <w:highlight w:val="yellow"/>
        </w:rPr>
        <w:t>&gt;5&lt;/ns0:sequenceNumber&gt;</w:t>
      </w:r>
    </w:p>
    <w:p w14:paraId="48EB607A"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0:xPosition</w:t>
      </w:r>
      <w:proofErr w:type="gramEnd"/>
      <w:r w:rsidRPr="00E53D6B">
        <w:rPr>
          <w:rFonts w:ascii="Helvetica Neue" w:eastAsia="Helvetica Neue" w:hAnsi="Helvetica Neue" w:cs="Helvetica Neue"/>
          <w:highlight w:val="yellow"/>
        </w:rPr>
        <w:t>&gt;0&lt;/ns0:xPosition&gt;</w:t>
      </w:r>
    </w:p>
    <w:p w14:paraId="08E10682" w14:textId="77777777" w:rsidR="00FE7C4B"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0:yPosition</w:t>
      </w:r>
      <w:proofErr w:type="gramEnd"/>
      <w:r w:rsidRPr="00E53D6B">
        <w:rPr>
          <w:rFonts w:ascii="Helvetica Neue" w:eastAsia="Helvetica Neue" w:hAnsi="Helvetica Neue" w:cs="Helvetica Neue"/>
          <w:highlight w:val="yellow"/>
        </w:rPr>
        <w:t>&gt;0&lt;/ns0:yPosition&gt;</w:t>
      </w:r>
    </w:p>
    <w:p w14:paraId="000000D0" w14:textId="6492F8CE" w:rsidR="009E2211" w:rsidRPr="00E53D6B" w:rsidRDefault="00FE7C4B"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highlight w:val="yellow"/>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0:PositionPoints</w:t>
      </w:r>
      <w:proofErr w:type="gramEnd"/>
      <w:r w:rsidRPr="00E53D6B">
        <w:rPr>
          <w:rFonts w:ascii="Helvetica Neue" w:eastAsia="Helvetica Neue" w:hAnsi="Helvetica Neue" w:cs="Helvetica Neue"/>
          <w:highlight w:val="yellow"/>
        </w:rPr>
        <w:t>&gt;</w:t>
      </w:r>
    </w:p>
    <w:p w14:paraId="000000D1"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sidRPr="00E53D6B">
        <w:rPr>
          <w:rFonts w:ascii="Helvetica Neue" w:eastAsia="Helvetica Neue" w:hAnsi="Helvetica Neue" w:cs="Helvetica Neue"/>
          <w:highlight w:val="yellow"/>
        </w:rPr>
        <w:t xml:space="preserve">         &lt;/ns</w:t>
      </w:r>
      <w:proofErr w:type="gramStart"/>
      <w:r w:rsidRPr="00E53D6B">
        <w:rPr>
          <w:rFonts w:ascii="Helvetica Neue" w:eastAsia="Helvetica Neue" w:hAnsi="Helvetica Neue" w:cs="Helvetica Neue"/>
          <w:highlight w:val="yellow"/>
        </w:rPr>
        <w:t>0:Location</w:t>
      </w:r>
      <w:proofErr w:type="gramEnd"/>
      <w:r w:rsidRPr="00E53D6B">
        <w:rPr>
          <w:rFonts w:ascii="Helvetica Neue" w:eastAsia="Helvetica Neue" w:hAnsi="Helvetica Neue" w:cs="Helvetica Neue"/>
          <w:highlight w:val="yellow"/>
        </w:rPr>
        <w:t>&gt;</w:t>
      </w:r>
    </w:p>
    <w:p w14:paraId="000000D2"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0:Incident</w:t>
      </w:r>
      <w:proofErr w:type="gramEnd"/>
      <w:r>
        <w:rPr>
          <w:rFonts w:ascii="Helvetica Neue" w:eastAsia="Helvetica Neue" w:hAnsi="Helvetica Neue" w:cs="Helvetica Neue"/>
        </w:rPr>
        <w:t>&gt;</w:t>
      </w:r>
    </w:p>
    <w:p w14:paraId="4A469876" w14:textId="26231E28" w:rsidR="00A82F03" w:rsidRDefault="005F2C3E" w:rsidP="00A82F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w:t>
      </w:r>
      <w:r w:rsidR="00FE7C4B">
        <w:rPr>
          <w:rFonts w:ascii="Helvetica Neue" w:eastAsia="Helvetica Neue" w:hAnsi="Helvetica Neue" w:cs="Helvetica Neue"/>
        </w:rPr>
        <w:t>s</w:t>
      </w:r>
      <w:proofErr w:type="gramEnd"/>
      <w:r>
        <w:rPr>
          <w:rFonts w:ascii="Helvetica Neue" w:eastAsia="Helvetica Neue" w:hAnsi="Helvetica Neue" w:cs="Helvetica Neue"/>
        </w:rPr>
        <w:t>&gt;</w:t>
      </w:r>
    </w:p>
    <w:p w14:paraId="20D83963" w14:textId="43EC2FAE" w:rsidR="00A82F03" w:rsidRDefault="005F2C3E" w:rsidP="00A82F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lastRenderedPageBreak/>
        <w:t xml:space="preserve">         &lt;ns0:</w:t>
      </w:r>
      <w:r w:rsidR="00366825">
        <w:rPr>
          <w:rFonts w:ascii="Helvetica Neue" w:eastAsia="Helvetica Neue" w:hAnsi="Helvetica Neue" w:cs="Helvetica Neue"/>
        </w:rPr>
        <w:t>name</w:t>
      </w:r>
      <w:r>
        <w:rPr>
          <w:rFonts w:ascii="Helvetica Neue" w:eastAsia="Helvetica Neue" w:hAnsi="Helvetica Neue" w:cs="Helvetica Neue"/>
        </w:rPr>
        <w:t>&gt;</w:t>
      </w:r>
      <w:r w:rsidRPr="001C65C3">
        <w:rPr>
          <w:rFonts w:ascii="Helvetica Neue" w:eastAsia="Helvetica Neue" w:hAnsi="Helvetica Neue" w:cs="Helvetica Neue"/>
          <w:highlight w:val="yellow"/>
        </w:rPr>
        <w:t>ENTER UTILITY ID (preferably from EIA)</w:t>
      </w:r>
      <w:r w:rsidRPr="001C65C3">
        <w:rPr>
          <w:rFonts w:ascii="Helvetica Neue" w:eastAsia="Helvetica Neue" w:hAnsi="Helvetica Neue" w:cs="Helvetica Neue"/>
          <w:highlight w:val="yellow"/>
          <w:vertAlign w:val="superscript"/>
        </w:rPr>
        <w:footnoteReference w:id="15"/>
      </w:r>
      <w:r w:rsidR="00A82F03">
        <w:rPr>
          <w:rFonts w:ascii="Helvetica Neue" w:eastAsia="Helvetica Neue" w:hAnsi="Helvetica Neue" w:cs="Helvetica Neue"/>
        </w:rPr>
        <w:t>&lt;/ns0:name&gt;</w:t>
      </w:r>
    </w:p>
    <w:p w14:paraId="5A5DF298" w14:textId="39F50051" w:rsidR="00A82F03" w:rsidRDefault="00A82F03" w:rsidP="00A82F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00FE7C4B">
        <w:rPr>
          <w:rFonts w:ascii="Helvetica Neue" w:eastAsia="Helvetica Neue" w:hAnsi="Helvetica Neue" w:cs="Helvetica Neue"/>
        </w:rPr>
        <w:t xml:space="preserve">   </w:t>
      </w:r>
      <w:r w:rsidR="005F2C3E">
        <w:rPr>
          <w:rFonts w:ascii="Helvetica Neue" w:eastAsia="Helvetica Neue" w:hAnsi="Helvetica Neue" w:cs="Helvetica Neue"/>
        </w:rPr>
        <w:t>&lt;ns</w:t>
      </w:r>
      <w:proofErr w:type="gramStart"/>
      <w:r w:rsidR="005F2C3E">
        <w:rPr>
          <w:rFonts w:ascii="Helvetica Neue" w:eastAsia="Helvetica Neue" w:hAnsi="Helvetica Neue" w:cs="Helvetica Neue"/>
        </w:rPr>
        <w:t>0:</w:t>
      </w:r>
      <w:r w:rsidR="00FE7C4B">
        <w:rPr>
          <w:rFonts w:ascii="Helvetica Neue" w:eastAsia="Helvetica Neue" w:hAnsi="Helvetica Neue" w:cs="Helvetica Neue"/>
        </w:rPr>
        <w:t>nameType</w:t>
      </w:r>
      <w:proofErr w:type="gramEnd"/>
      <w:r w:rsidR="005F2C3E">
        <w:rPr>
          <w:rFonts w:ascii="Helvetica Neue" w:eastAsia="Helvetica Neue" w:hAnsi="Helvetica Neue" w:cs="Helvetica Neue"/>
        </w:rPr>
        <w:t>&gt;</w:t>
      </w:r>
      <w:proofErr w:type="spellStart"/>
      <w:r w:rsidR="00366825">
        <w:rPr>
          <w:rFonts w:ascii="Helvetica Neue" w:eastAsia="Helvetica Neue" w:hAnsi="Helvetica Neue" w:cs="Helvetica Neue"/>
        </w:rPr>
        <w:t>UtilityID</w:t>
      </w:r>
      <w:proofErr w:type="spellEnd"/>
      <w:r>
        <w:rPr>
          <w:rFonts w:ascii="Helvetica Neue" w:eastAsia="Helvetica Neue" w:hAnsi="Helvetica Neue" w:cs="Helvetica Neue"/>
        </w:rPr>
        <w:t>&lt;/ns0:</w:t>
      </w:r>
      <w:r w:rsidR="00FE7C4B">
        <w:rPr>
          <w:rFonts w:ascii="Helvetica Neue" w:eastAsia="Helvetica Neue" w:hAnsi="Helvetica Neue" w:cs="Helvetica Neue"/>
        </w:rPr>
        <w:t>nameType</w:t>
      </w:r>
      <w:r w:rsidR="00FE7C4B" w:rsidDel="00FE7C4B">
        <w:rPr>
          <w:rFonts w:ascii="Helvetica Neue" w:eastAsia="Helvetica Neue" w:hAnsi="Helvetica Neue" w:cs="Helvetica Neue"/>
        </w:rPr>
        <w:t xml:space="preserve"> </w:t>
      </w:r>
      <w:r>
        <w:rPr>
          <w:rFonts w:ascii="Helvetica Neue" w:eastAsia="Helvetica Neue" w:hAnsi="Helvetica Neue" w:cs="Helvetica Neue"/>
        </w:rPr>
        <w:t>&gt;</w:t>
      </w:r>
    </w:p>
    <w:p w14:paraId="7E178027" w14:textId="487A5AF2" w:rsidR="007D1E47" w:rsidRDefault="007D1E47" w:rsidP="00A82F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0:nameTypeAuthority</w:t>
      </w:r>
      <w:proofErr w:type="gramEnd"/>
      <w:r>
        <w:rPr>
          <w:rFonts w:ascii="Helvetica Neue" w:eastAsia="Helvetica Neue" w:hAnsi="Helvetica Neue" w:cs="Helvetica Neue"/>
        </w:rPr>
        <w:t>&gt;Source for name information (preferably EIA)&lt;/ns0:nameTypeAuthority&gt;</w:t>
      </w:r>
    </w:p>
    <w:p w14:paraId="61506908" w14:textId="071A013D" w:rsidR="00366825" w:rsidRDefault="00A82F03" w:rsidP="00A82F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00366825">
        <w:rPr>
          <w:rFonts w:ascii="Helvetica Neue" w:eastAsia="Helvetica Neue" w:hAnsi="Helvetica Neue" w:cs="Helvetica Neue"/>
        </w:rPr>
        <w:t>&lt;/ns</w:t>
      </w:r>
      <w:proofErr w:type="gramStart"/>
      <w:r w:rsidR="00366825">
        <w:rPr>
          <w:rFonts w:ascii="Helvetica Neue" w:eastAsia="Helvetica Neue" w:hAnsi="Helvetica Neue" w:cs="Helvetica Neue"/>
        </w:rPr>
        <w:t>0:</w:t>
      </w:r>
      <w:r w:rsidR="00FE7C4B">
        <w:rPr>
          <w:rFonts w:ascii="Helvetica Neue" w:eastAsia="Helvetica Neue" w:hAnsi="Helvetica Neue" w:cs="Helvetica Neue"/>
        </w:rPr>
        <w:t>Names</w:t>
      </w:r>
      <w:proofErr w:type="gramEnd"/>
      <w:r w:rsidR="00366825">
        <w:rPr>
          <w:rFonts w:ascii="Helvetica Neue" w:eastAsia="Helvetica Neue" w:hAnsi="Helvetica Neue" w:cs="Helvetica Neue"/>
        </w:rPr>
        <w:t>&gt;</w:t>
      </w:r>
    </w:p>
    <w:p w14:paraId="4E00FFD9" w14:textId="1E209B00" w:rsidR="00C2218D" w:rsidRDefault="00A82F03" w:rsidP="00A82F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w:t>
      </w:r>
      <w:r w:rsidR="00FE7C4B">
        <w:rPr>
          <w:rFonts w:ascii="Helvetica Neue" w:eastAsia="Helvetica Neue" w:hAnsi="Helvetica Neue" w:cs="Helvetica Neue"/>
        </w:rPr>
        <w:t>s</w:t>
      </w:r>
      <w:proofErr w:type="gramEnd"/>
      <w:r>
        <w:rPr>
          <w:rFonts w:ascii="Helvetica Neue" w:eastAsia="Helvetica Neue" w:hAnsi="Helvetica Neue" w:cs="Helvetica Neue"/>
        </w:rPr>
        <w:t>&gt;</w:t>
      </w:r>
    </w:p>
    <w:p w14:paraId="463CFBD2" w14:textId="37878778" w:rsidR="00A82F03" w:rsidRDefault="00A82F03" w:rsidP="00C221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rPr>
          <w:rFonts w:ascii="Helvetica Neue" w:eastAsia="Helvetica Neue" w:hAnsi="Helvetica Neue" w:cs="Helvetica Neue"/>
        </w:rPr>
      </w:pPr>
      <w:r>
        <w:rPr>
          <w:rFonts w:ascii="Helvetica Neue" w:eastAsia="Helvetica Neue" w:hAnsi="Helvetica Neue" w:cs="Helvetica Neue"/>
        </w:rPr>
        <w:t>&lt;ns0:name&gt;</w:t>
      </w:r>
      <w:r w:rsidRPr="001C65C3">
        <w:rPr>
          <w:rFonts w:ascii="Helvetica Neue" w:eastAsia="Helvetica Neue" w:hAnsi="Helvetica Neue" w:cs="Helvetica Neue"/>
          <w:highlight w:val="yellow"/>
        </w:rPr>
        <w:t>ENTER UTILITY Name (preferably from EIA)</w:t>
      </w:r>
      <w:r w:rsidRPr="001C65C3">
        <w:rPr>
          <w:rFonts w:ascii="Helvetica Neue" w:eastAsia="Helvetica Neue" w:hAnsi="Helvetica Neue" w:cs="Helvetica Neue"/>
          <w:highlight w:val="yellow"/>
          <w:vertAlign w:val="superscript"/>
        </w:rPr>
        <w:footnoteReference w:id="16"/>
      </w:r>
      <w:r>
        <w:rPr>
          <w:rFonts w:ascii="Helvetica Neue" w:eastAsia="Helvetica Neue" w:hAnsi="Helvetica Neue" w:cs="Helvetica Neue"/>
        </w:rPr>
        <w:t>&lt;/ns0:name&gt;</w:t>
      </w:r>
    </w:p>
    <w:p w14:paraId="7B11A538" w14:textId="6B2F6E2B" w:rsidR="00A82F03" w:rsidRDefault="00A82F03"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w:t>
      </w:r>
      <w:r w:rsidR="00FE7C4B">
        <w:rPr>
          <w:rFonts w:ascii="Helvetica Neue" w:eastAsia="Helvetica Neue" w:hAnsi="Helvetica Neue" w:cs="Helvetica Neue"/>
        </w:rPr>
        <w:t xml:space="preserve">   </w:t>
      </w:r>
      <w:r>
        <w:rPr>
          <w:rFonts w:ascii="Helvetica Neue" w:eastAsia="Helvetica Neue" w:hAnsi="Helvetica Neue" w:cs="Helvetica Neue"/>
        </w:rPr>
        <w:t>&lt;ns</w:t>
      </w:r>
      <w:proofErr w:type="gramStart"/>
      <w:r>
        <w:rPr>
          <w:rFonts w:ascii="Helvetica Neue" w:eastAsia="Helvetica Neue" w:hAnsi="Helvetica Neue" w:cs="Helvetica Neue"/>
        </w:rPr>
        <w:t>0:</w:t>
      </w:r>
      <w:r w:rsidR="007D1E47">
        <w:rPr>
          <w:rFonts w:ascii="Helvetica Neue" w:eastAsia="Helvetica Neue" w:hAnsi="Helvetica Neue" w:cs="Helvetica Neue"/>
        </w:rPr>
        <w:t>n</w:t>
      </w:r>
      <w:r>
        <w:rPr>
          <w:rFonts w:ascii="Helvetica Neue" w:eastAsia="Helvetica Neue" w:hAnsi="Helvetica Neue" w:cs="Helvetica Neue"/>
        </w:rPr>
        <w:t>ame</w:t>
      </w:r>
      <w:r w:rsidR="007D1E47">
        <w:rPr>
          <w:rFonts w:ascii="Helvetica Neue" w:eastAsia="Helvetica Neue" w:hAnsi="Helvetica Neue" w:cs="Helvetica Neue"/>
        </w:rPr>
        <w:t>T</w:t>
      </w:r>
      <w:r>
        <w:rPr>
          <w:rFonts w:ascii="Helvetica Neue" w:eastAsia="Helvetica Neue" w:hAnsi="Helvetica Neue" w:cs="Helvetica Neue"/>
        </w:rPr>
        <w:t>ype</w:t>
      </w:r>
      <w:proofErr w:type="gramEnd"/>
      <w:r>
        <w:rPr>
          <w:rFonts w:ascii="Helvetica Neue" w:eastAsia="Helvetica Neue" w:hAnsi="Helvetica Neue" w:cs="Helvetica Neue"/>
        </w:rPr>
        <w:t>&gt;</w:t>
      </w:r>
      <w:proofErr w:type="spellStart"/>
      <w:r>
        <w:rPr>
          <w:rFonts w:ascii="Helvetica Neue" w:eastAsia="Helvetica Neue" w:hAnsi="Helvetica Neue" w:cs="Helvetica Neue"/>
        </w:rPr>
        <w:t>UtilityName</w:t>
      </w:r>
      <w:proofErr w:type="spellEnd"/>
      <w:r>
        <w:rPr>
          <w:rFonts w:ascii="Helvetica Neue" w:eastAsia="Helvetica Neue" w:hAnsi="Helvetica Neue" w:cs="Helvetica Neue"/>
        </w:rPr>
        <w:t>&lt;/ns0:</w:t>
      </w:r>
      <w:r w:rsidR="00FE7C4B">
        <w:rPr>
          <w:rFonts w:ascii="Helvetica Neue" w:eastAsia="Helvetica Neue" w:hAnsi="Helvetica Neue" w:cs="Helvetica Neue"/>
        </w:rPr>
        <w:t>n</w:t>
      </w:r>
      <w:r>
        <w:rPr>
          <w:rFonts w:ascii="Helvetica Neue" w:eastAsia="Helvetica Neue" w:hAnsi="Helvetica Neue" w:cs="Helvetica Neue"/>
        </w:rPr>
        <w:t>ameTyp</w:t>
      </w:r>
      <w:r w:rsidR="00FE7C4B">
        <w:rPr>
          <w:rFonts w:ascii="Helvetica Neue" w:eastAsia="Helvetica Neue" w:hAnsi="Helvetica Neue" w:cs="Helvetica Neue"/>
        </w:rPr>
        <w:t>e</w:t>
      </w:r>
      <w:r>
        <w:rPr>
          <w:rFonts w:ascii="Helvetica Neue" w:eastAsia="Helvetica Neue" w:hAnsi="Helvetica Neue" w:cs="Helvetica Neue"/>
        </w:rPr>
        <w:t>&gt;</w:t>
      </w:r>
    </w:p>
    <w:p w14:paraId="1136C9AE" w14:textId="350629B2" w:rsidR="007D1E47" w:rsidRDefault="007D1E47" w:rsidP="00FE7C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0:nameTypeAuthority</w:t>
      </w:r>
      <w:proofErr w:type="gramEnd"/>
      <w:r>
        <w:rPr>
          <w:rFonts w:ascii="Helvetica Neue" w:eastAsia="Helvetica Neue" w:hAnsi="Helvetica Neue" w:cs="Helvetica Neue"/>
        </w:rPr>
        <w:t>&gt;Source for name information (preferably EIA)&lt;/ns0:</w:t>
      </w:r>
      <w:r w:rsidR="00060ABF">
        <w:rPr>
          <w:rFonts w:ascii="Helvetica Neue" w:eastAsia="Helvetica Neue" w:hAnsi="Helvetica Neue" w:cs="Helvetica Neue"/>
        </w:rPr>
        <w:t>nameTypeAuthority</w:t>
      </w:r>
      <w:r>
        <w:rPr>
          <w:rFonts w:ascii="Helvetica Neue" w:eastAsia="Helvetica Neue" w:hAnsi="Helvetica Neue" w:cs="Helvetica Neue"/>
        </w:rPr>
        <w:t>&gt;</w:t>
      </w:r>
    </w:p>
    <w:p w14:paraId="6EFC4882" w14:textId="15A24CA1" w:rsidR="00A82F03" w:rsidRDefault="00A82F03" w:rsidP="00A82F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w:t>
      </w:r>
      <w:r w:rsidR="00FE7C4B">
        <w:rPr>
          <w:rFonts w:ascii="Helvetica Neue" w:eastAsia="Helvetica Neue" w:hAnsi="Helvetica Neue" w:cs="Helvetica Neue"/>
        </w:rPr>
        <w:t>Names</w:t>
      </w:r>
      <w:proofErr w:type="gramEnd"/>
      <w:r>
        <w:rPr>
          <w:rFonts w:ascii="Helvetica Neue" w:eastAsia="Helvetica Neue" w:hAnsi="Helvetica Neue" w:cs="Helvetica Neue"/>
        </w:rPr>
        <w:t>&gt;</w:t>
      </w:r>
    </w:p>
    <w:p w14:paraId="000000D9"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 xml:space="preserve">   &lt;/ns</w:t>
      </w:r>
      <w:proofErr w:type="gramStart"/>
      <w:r>
        <w:rPr>
          <w:rFonts w:ascii="Helvetica Neue" w:eastAsia="Helvetica Neue" w:hAnsi="Helvetica Neue" w:cs="Helvetica Neue"/>
        </w:rPr>
        <w:t>0:Outage</w:t>
      </w:r>
      <w:proofErr w:type="gramEnd"/>
      <w:r>
        <w:rPr>
          <w:rFonts w:ascii="Helvetica Neue" w:eastAsia="Helvetica Neue" w:hAnsi="Helvetica Neue" w:cs="Helvetica Neue"/>
        </w:rPr>
        <w:t>&gt;</w:t>
      </w:r>
    </w:p>
    <w:p w14:paraId="000000DA" w14:textId="77777777" w:rsidR="009E2211" w:rsidRDefault="005F2C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eastAsia="Helvetica Neue" w:hAnsi="Helvetica Neue" w:cs="Helvetica Neue"/>
        </w:rPr>
      </w:pPr>
      <w:r>
        <w:rPr>
          <w:rFonts w:ascii="Helvetica Neue" w:eastAsia="Helvetica Neue" w:hAnsi="Helvetica Neue" w:cs="Helvetica Neue"/>
        </w:rPr>
        <w:t>&lt;/ns</w:t>
      </w:r>
      <w:proofErr w:type="gramStart"/>
      <w:r>
        <w:rPr>
          <w:rFonts w:ascii="Helvetica Neue" w:eastAsia="Helvetica Neue" w:hAnsi="Helvetica Neue" w:cs="Helvetica Neue"/>
        </w:rPr>
        <w:t>0:PubOutages</w:t>
      </w:r>
      <w:proofErr w:type="gramEnd"/>
      <w:r>
        <w:rPr>
          <w:rFonts w:ascii="Helvetica Neue" w:eastAsia="Helvetica Neue" w:hAnsi="Helvetica Neue" w:cs="Helvetica Neue"/>
        </w:rPr>
        <w:t>&gt;</w:t>
      </w:r>
    </w:p>
    <w:p w14:paraId="000000DB" w14:textId="77777777" w:rsidR="009E2211" w:rsidRDefault="005F2C3E">
      <w:pPr>
        <w:rPr>
          <w:rFonts w:ascii="Helvetica Neue" w:eastAsia="Helvetica Neue" w:hAnsi="Helvetica Neue" w:cs="Helvetica Neue"/>
        </w:rPr>
      </w:pPr>
      <w:r>
        <w:br w:type="page"/>
      </w:r>
    </w:p>
    <w:p w14:paraId="2C26D23B" w14:textId="72A096E1" w:rsidR="00650DC0" w:rsidRPr="00A577FC" w:rsidRDefault="00650DC0" w:rsidP="00650DC0">
      <w:pPr>
        <w:pStyle w:val="Heading1"/>
        <w:rPr>
          <w:b/>
          <w:bCs/>
        </w:rPr>
      </w:pPr>
      <w:bookmarkStart w:id="14" w:name="_Toc151540595"/>
      <w:proofErr w:type="spellStart"/>
      <w:r w:rsidRPr="00A577FC">
        <w:rPr>
          <w:b/>
          <w:bCs/>
        </w:rPr>
        <w:lastRenderedPageBreak/>
        <w:t>MultiSpeak</w:t>
      </w:r>
      <w:proofErr w:type="spellEnd"/>
      <w:r w:rsidRPr="00A577FC">
        <w:rPr>
          <w:b/>
          <w:bCs/>
        </w:rPr>
        <w:t xml:space="preserve"> Outage Support</w:t>
      </w:r>
      <w:bookmarkEnd w:id="14"/>
    </w:p>
    <w:p w14:paraId="7F7F9F0D" w14:textId="77777777" w:rsidR="00650DC0" w:rsidRPr="00650DC0" w:rsidRDefault="00650DC0" w:rsidP="006A17AF">
      <w:pPr>
        <w:jc w:val="both"/>
      </w:pPr>
    </w:p>
    <w:p w14:paraId="35FC38B0" w14:textId="347F0D89" w:rsidR="00CA7EAC" w:rsidRDefault="00613B3A" w:rsidP="006A17AF">
      <w:pPr>
        <w:jc w:val="both"/>
      </w:pPr>
      <w:r>
        <w:t xml:space="preserve">The ODIN project team can </w:t>
      </w:r>
      <w:r w:rsidR="005A235D">
        <w:t xml:space="preserve">pull </w:t>
      </w:r>
      <w:r>
        <w:t xml:space="preserve">outage information from systems that support </w:t>
      </w:r>
      <w:proofErr w:type="spellStart"/>
      <w:r>
        <w:t>MultiSpeak</w:t>
      </w:r>
      <w:proofErr w:type="spellEnd"/>
      <w:r>
        <w:t xml:space="preserve"> protocol version </w:t>
      </w:r>
      <w:r w:rsidR="000F767C">
        <w:t>4</w:t>
      </w:r>
      <w:r>
        <w:t xml:space="preserve"> and later with the capability to pull outage information from the method call </w:t>
      </w:r>
      <w:r w:rsidRPr="009415BC">
        <w:rPr>
          <w:b/>
          <w:bCs/>
        </w:rPr>
        <w:t>“</w:t>
      </w:r>
      <w:proofErr w:type="spellStart"/>
      <w:r w:rsidRPr="009415BC">
        <w:rPr>
          <w:b/>
          <w:bCs/>
        </w:rPr>
        <w:t>GetAllActiveOutageEvents</w:t>
      </w:r>
      <w:proofErr w:type="spellEnd"/>
      <w:r w:rsidRPr="009415BC">
        <w:rPr>
          <w:b/>
          <w:bCs/>
        </w:rPr>
        <w:t>”</w:t>
      </w:r>
      <w:r w:rsidR="006A17AF">
        <w:t xml:space="preserve"> periodically</w:t>
      </w:r>
      <w:r w:rsidR="00E61FCE">
        <w:t xml:space="preserve"> through </w:t>
      </w:r>
      <w:r w:rsidR="009415BC" w:rsidRPr="009415BC">
        <w:t>pull</w:t>
      </w:r>
      <w:r w:rsidR="00E61FCE" w:rsidRPr="009415BC">
        <w:t xml:space="preserve"> mechanism</w:t>
      </w:r>
      <w:r w:rsidR="006A17AF">
        <w:t>.</w:t>
      </w:r>
    </w:p>
    <w:p w14:paraId="2B623F40" w14:textId="2A0C0D55" w:rsidR="006A17AF" w:rsidRDefault="009415BC" w:rsidP="00E74026">
      <w:r>
        <w:t>T</w:t>
      </w:r>
      <w:r w:rsidR="00434083">
        <w:t xml:space="preserve">he </w:t>
      </w:r>
      <w:r w:rsidR="001111C6">
        <w:t xml:space="preserve">required data </w:t>
      </w:r>
      <w:r w:rsidR="00CA7EAC">
        <w:t>fields</w:t>
      </w:r>
      <w:r w:rsidR="001111C6">
        <w:t xml:space="preserve"> </w:t>
      </w:r>
      <w:r w:rsidR="001111C6" w:rsidRPr="00E74026">
        <w:t>are</w:t>
      </w:r>
      <w:r w:rsidR="00C60440" w:rsidRPr="00E74026">
        <w:t xml:space="preserve"> </w:t>
      </w:r>
      <w:r w:rsidR="00CA7EAC" w:rsidRPr="00E74026">
        <w:t>“</w:t>
      </w:r>
      <w:proofErr w:type="spellStart"/>
      <w:r w:rsidR="00CA7EAC" w:rsidRPr="00E74026">
        <w:t>customersAffected</w:t>
      </w:r>
      <w:proofErr w:type="spellEnd"/>
      <w:r w:rsidR="00CA7EAC" w:rsidRPr="00E74026">
        <w:t>”,</w:t>
      </w:r>
      <w:r w:rsidR="00EB0D57">
        <w:t xml:space="preserve"> </w:t>
      </w:r>
      <w:r w:rsidR="00EB0D57" w:rsidRPr="00EB0D57">
        <w:t>“</w:t>
      </w:r>
      <w:proofErr w:type="spellStart"/>
      <w:r w:rsidR="00EB0D57" w:rsidRPr="00EB0D57">
        <w:t>customersRestored</w:t>
      </w:r>
      <w:proofErr w:type="spellEnd"/>
      <w:r w:rsidR="00EB0D57" w:rsidRPr="00EB0D57">
        <w:t>”,</w:t>
      </w:r>
      <w:r w:rsidR="00CA7EAC" w:rsidRPr="00E74026">
        <w:t xml:space="preserve"> “</w:t>
      </w:r>
      <w:proofErr w:type="spellStart"/>
      <w:r w:rsidR="00CA7EAC" w:rsidRPr="00E74026">
        <w:t>GPSLocation</w:t>
      </w:r>
      <w:proofErr w:type="spellEnd"/>
      <w:r w:rsidR="00CA7EAC" w:rsidRPr="00E74026">
        <w:t>”</w:t>
      </w:r>
      <w:r w:rsidR="00E74026" w:rsidRPr="00E74026">
        <w:t>, “</w:t>
      </w:r>
      <w:proofErr w:type="spellStart"/>
      <w:r w:rsidR="00E74026" w:rsidRPr="00E74026">
        <w:t>startTime</w:t>
      </w:r>
      <w:proofErr w:type="spellEnd"/>
      <w:r w:rsidR="00E74026" w:rsidRPr="00E74026">
        <w:t xml:space="preserve">” </w:t>
      </w:r>
      <w:r w:rsidR="008501A8" w:rsidRPr="00E74026">
        <w:t>and</w:t>
      </w:r>
      <w:r w:rsidR="008501A8">
        <w:t xml:space="preserve"> </w:t>
      </w:r>
      <w:r w:rsidR="00E74026">
        <w:t xml:space="preserve">other </w:t>
      </w:r>
      <w:r w:rsidR="008501A8">
        <w:t>fields</w:t>
      </w:r>
      <w:r w:rsidR="00E74026">
        <w:t xml:space="preserve"> like</w:t>
      </w:r>
      <w:r w:rsidR="008501A8">
        <w:t xml:space="preserve"> </w:t>
      </w:r>
      <w:r w:rsidR="00E74026">
        <w:t>“</w:t>
      </w:r>
      <w:proofErr w:type="spellStart"/>
      <w:r w:rsidR="00E74026">
        <w:t>outageCause</w:t>
      </w:r>
      <w:proofErr w:type="spellEnd"/>
      <w:r w:rsidR="00E74026">
        <w:t xml:space="preserve">” </w:t>
      </w:r>
      <w:r w:rsidR="008501A8">
        <w:t xml:space="preserve">are </w:t>
      </w:r>
      <w:r w:rsidR="005A235D">
        <w:t xml:space="preserve">encouraged, but </w:t>
      </w:r>
      <w:r w:rsidR="008501A8">
        <w:t>optional</w:t>
      </w:r>
      <w:r w:rsidR="00C60440">
        <w:t>.</w:t>
      </w:r>
      <w:r w:rsidR="00613B3A">
        <w:t xml:space="preserve"> If you would like ODIN to connect to your system and pull this outage information from your </w:t>
      </w:r>
      <w:proofErr w:type="spellStart"/>
      <w:r w:rsidR="00613B3A">
        <w:t>MultiSpeak</w:t>
      </w:r>
      <w:proofErr w:type="spellEnd"/>
      <w:r w:rsidR="00613B3A">
        <w:t xml:space="preserve"> service, please </w:t>
      </w:r>
      <w:hyperlink r:id="rId32" w:history="1">
        <w:r w:rsidR="00613B3A">
          <w:rPr>
            <w:rStyle w:val="Hyperlink"/>
          </w:rPr>
          <w:t>contact the project team</w:t>
        </w:r>
      </w:hyperlink>
      <w:r w:rsidR="00613B3A">
        <w:t>.</w:t>
      </w:r>
    </w:p>
    <w:p w14:paraId="3D6ED83F" w14:textId="77777777" w:rsidR="006A17AF" w:rsidRDefault="006A17AF" w:rsidP="006A17AF">
      <w:pPr>
        <w:jc w:val="both"/>
      </w:pPr>
    </w:p>
    <w:p w14:paraId="1F88CC3F" w14:textId="7C542A9E" w:rsidR="00613B3A" w:rsidRDefault="00613B3A" w:rsidP="00E53D6B">
      <w:pPr>
        <w:jc w:val="both"/>
      </w:pPr>
      <w:r>
        <w:t>For the connection to work properly, we will need to know the following information about your service:</w:t>
      </w:r>
    </w:p>
    <w:p w14:paraId="5E1045C1" w14:textId="77777777" w:rsidR="00613B3A" w:rsidRDefault="00613B3A" w:rsidP="00613B3A">
      <w:pPr>
        <w:pStyle w:val="ListParagraph"/>
        <w:numPr>
          <w:ilvl w:val="0"/>
          <w:numId w:val="5"/>
        </w:numPr>
        <w:spacing w:after="160" w:line="259" w:lineRule="auto"/>
      </w:pPr>
      <w:r>
        <w:t xml:space="preserve">ODIN will need a </w:t>
      </w:r>
      <w:r w:rsidRPr="00E53D6B">
        <w:rPr>
          <w:b/>
          <w:bCs/>
        </w:rPr>
        <w:t>publicly available web service endpoint or URL</w:t>
      </w:r>
      <w:r>
        <w:t xml:space="preserve"> that can be reached to get outage events.</w:t>
      </w:r>
    </w:p>
    <w:p w14:paraId="3150F826" w14:textId="008C3513" w:rsidR="00613B3A" w:rsidRDefault="00613B3A" w:rsidP="00613B3A">
      <w:pPr>
        <w:pStyle w:val="ListParagraph"/>
        <w:numPr>
          <w:ilvl w:val="0"/>
          <w:numId w:val="5"/>
        </w:numPr>
        <w:spacing w:after="160" w:line="259" w:lineRule="auto"/>
      </w:pPr>
      <w:r w:rsidRPr="00E53D6B">
        <w:rPr>
          <w:b/>
          <w:bCs/>
        </w:rPr>
        <w:t>Username/password information</w:t>
      </w:r>
      <w:r>
        <w:t xml:space="preserve"> to connect to the system if the service endpoint is password protected.</w:t>
      </w:r>
    </w:p>
    <w:p w14:paraId="0A4C8706" w14:textId="77777777" w:rsidR="00613B3A" w:rsidRDefault="00613B3A" w:rsidP="00613B3A">
      <w:pPr>
        <w:pStyle w:val="ListParagraph"/>
        <w:numPr>
          <w:ilvl w:val="0"/>
          <w:numId w:val="5"/>
        </w:numPr>
        <w:spacing w:after="160" w:line="259" w:lineRule="auto"/>
      </w:pPr>
      <w:r>
        <w:t>Any special considerations regarding the confidentiality of the information provided by your service? For example, should ODIN hide any details with regards to where the outages are occurring?</w:t>
      </w:r>
    </w:p>
    <w:p w14:paraId="34E4B404" w14:textId="37398D49" w:rsidR="00613B3A" w:rsidRDefault="00613B3A" w:rsidP="00613B3A">
      <w:pPr>
        <w:pStyle w:val="ListParagraph"/>
        <w:numPr>
          <w:ilvl w:val="0"/>
          <w:numId w:val="5"/>
        </w:numPr>
        <w:spacing w:after="160" w:line="259" w:lineRule="auto"/>
      </w:pPr>
      <w:r>
        <w:t>How frequently (in minutes) can ODIN poll outage information available from your service to get updates?</w:t>
      </w:r>
      <w:r w:rsidR="005A235D">
        <w:t xml:space="preserve">  Generally, ODIN pulls data every 5-10 minutes.</w:t>
      </w:r>
    </w:p>
    <w:p w14:paraId="31EA6073" w14:textId="77777777" w:rsidR="00534C21" w:rsidRDefault="00534C21"/>
    <w:p w14:paraId="5F0C8424" w14:textId="0001C65C" w:rsidR="00534C21" w:rsidRPr="00F81D3A" w:rsidRDefault="00534C21">
      <w:pPr>
        <w:pStyle w:val="Heading2"/>
        <w:rPr>
          <w:b/>
          <w:bCs/>
        </w:rPr>
      </w:pPr>
      <w:bookmarkStart w:id="15" w:name="_Toc151540596"/>
      <w:r w:rsidRPr="00F81D3A">
        <w:rPr>
          <w:b/>
          <w:bCs/>
        </w:rPr>
        <w:t xml:space="preserve">Example of the </w:t>
      </w:r>
      <w:r w:rsidR="00E53D6B" w:rsidRPr="00F81D3A">
        <w:rPr>
          <w:b/>
          <w:bCs/>
        </w:rPr>
        <w:t>partial o</w:t>
      </w:r>
      <w:r w:rsidRPr="00F81D3A">
        <w:rPr>
          <w:b/>
          <w:bCs/>
        </w:rPr>
        <w:t>utage</w:t>
      </w:r>
      <w:r w:rsidR="00E53D6B" w:rsidRPr="00F81D3A">
        <w:rPr>
          <w:b/>
          <w:bCs/>
        </w:rPr>
        <w:t xml:space="preserve"> e</w:t>
      </w:r>
      <w:r w:rsidRPr="00F81D3A">
        <w:rPr>
          <w:b/>
          <w:bCs/>
        </w:rPr>
        <w:t>vent</w:t>
      </w:r>
      <w:r w:rsidR="00E53D6B" w:rsidRPr="00F81D3A">
        <w:rPr>
          <w:b/>
          <w:bCs/>
        </w:rPr>
        <w:t xml:space="preserve"> message</w:t>
      </w:r>
      <w:bookmarkEnd w:id="15"/>
    </w:p>
    <w:p w14:paraId="567037A3" w14:textId="780AA915" w:rsidR="00534C21" w:rsidRDefault="00534C21" w:rsidP="00E53D6B"/>
    <w:p w14:paraId="62BE4E10" w14:textId="713F7897" w:rsidR="07681E4D" w:rsidRDefault="07681E4D" w:rsidP="347D5B3A">
      <w:r>
        <w:t>&lt;?xml version="1.0" encoding="UTF-8"?&gt;</w:t>
      </w:r>
    </w:p>
    <w:p w14:paraId="0F99645C" w14:textId="713F7897" w:rsidR="07681E4D" w:rsidRDefault="07681E4D" w:rsidP="347D5B3A">
      <w:r>
        <w:t>&lt;</w:t>
      </w:r>
      <w:proofErr w:type="spellStart"/>
      <w:r>
        <w:t>outageEvent</w:t>
      </w:r>
      <w:proofErr w:type="spellEnd"/>
      <w:r>
        <w:t xml:space="preserve"> </w:t>
      </w:r>
      <w:proofErr w:type="spellStart"/>
      <w:r>
        <w:t>objectID</w:t>
      </w:r>
      <w:proofErr w:type="spellEnd"/>
      <w:r>
        <w:t>="%</w:t>
      </w:r>
      <w:proofErr w:type="spellStart"/>
      <w:r>
        <w:t>eventId</w:t>
      </w:r>
      <w:proofErr w:type="spellEnd"/>
      <w:r>
        <w:t>%"&gt;</w:t>
      </w:r>
    </w:p>
    <w:p w14:paraId="34A2FA79" w14:textId="713F7897" w:rsidR="07681E4D" w:rsidRDefault="07681E4D" w:rsidP="347D5B3A">
      <w:r>
        <w:t xml:space="preserve">   &lt;comments&gt;%</w:t>
      </w:r>
      <w:proofErr w:type="spellStart"/>
      <w:r>
        <w:t>eventComments</w:t>
      </w:r>
      <w:proofErr w:type="spellEnd"/>
      <w:r>
        <w:t>%&lt;/comments&gt;</w:t>
      </w:r>
    </w:p>
    <w:p w14:paraId="2545A2B1" w14:textId="713F7897" w:rsidR="07681E4D" w:rsidRDefault="07681E4D" w:rsidP="347D5B3A">
      <w:r>
        <w:t xml:space="preserve">   &lt;</w:t>
      </w:r>
      <w:proofErr w:type="spellStart"/>
      <w:r>
        <w:t>extensionsList</w:t>
      </w:r>
      <w:proofErr w:type="spellEnd"/>
      <w:r>
        <w:t>&gt;</w:t>
      </w:r>
    </w:p>
    <w:p w14:paraId="0B2ECBC8" w14:textId="713F7897" w:rsidR="07681E4D" w:rsidRDefault="07681E4D" w:rsidP="347D5B3A">
      <w:r>
        <w:t xml:space="preserve">      &lt;</w:t>
      </w:r>
      <w:proofErr w:type="spellStart"/>
      <w:r>
        <w:t>extensionsItem</w:t>
      </w:r>
      <w:proofErr w:type="spellEnd"/>
      <w:r>
        <w:t>&gt;</w:t>
      </w:r>
    </w:p>
    <w:p w14:paraId="1690D567" w14:textId="713F7897" w:rsidR="07681E4D" w:rsidRDefault="07681E4D" w:rsidP="347D5B3A">
      <w:r>
        <w:t xml:space="preserve">         &lt;</w:t>
      </w:r>
      <w:proofErr w:type="spellStart"/>
      <w:r>
        <w:t>extName</w:t>
      </w:r>
      <w:proofErr w:type="spellEnd"/>
      <w:r>
        <w:t>&gt;</w:t>
      </w:r>
      <w:proofErr w:type="spellStart"/>
      <w:r>
        <w:t>primaryCrew</w:t>
      </w:r>
      <w:proofErr w:type="spellEnd"/>
      <w:r>
        <w:t>&lt;/</w:t>
      </w:r>
      <w:proofErr w:type="spellStart"/>
      <w:r>
        <w:t>extName</w:t>
      </w:r>
      <w:proofErr w:type="spellEnd"/>
      <w:r>
        <w:t>&gt;</w:t>
      </w:r>
    </w:p>
    <w:p w14:paraId="6E7975E3" w14:textId="713F7897" w:rsidR="07681E4D" w:rsidRDefault="07681E4D" w:rsidP="347D5B3A">
      <w:r>
        <w:t xml:space="preserve">         &lt;</w:t>
      </w:r>
      <w:proofErr w:type="spellStart"/>
      <w:r>
        <w:t>extValue</w:t>
      </w:r>
      <w:proofErr w:type="spellEnd"/>
      <w:r>
        <w:t>&gt;Primary Crew Name&lt;/</w:t>
      </w:r>
      <w:proofErr w:type="spellStart"/>
      <w:r>
        <w:t>extValue</w:t>
      </w:r>
      <w:proofErr w:type="spellEnd"/>
      <w:r>
        <w:t>&gt;</w:t>
      </w:r>
    </w:p>
    <w:p w14:paraId="3A388354" w14:textId="713F7897" w:rsidR="07681E4D" w:rsidRDefault="07681E4D" w:rsidP="347D5B3A">
      <w:r>
        <w:t xml:space="preserve">         &lt;</w:t>
      </w:r>
      <w:proofErr w:type="spellStart"/>
      <w:r>
        <w:t>extType</w:t>
      </w:r>
      <w:proofErr w:type="spellEnd"/>
      <w:r>
        <w:t>&gt;string&lt;/</w:t>
      </w:r>
      <w:proofErr w:type="spellStart"/>
      <w:r>
        <w:t>extType</w:t>
      </w:r>
      <w:proofErr w:type="spellEnd"/>
      <w:r>
        <w:t>&gt;</w:t>
      </w:r>
    </w:p>
    <w:p w14:paraId="22134D95" w14:textId="713F7897" w:rsidR="07681E4D" w:rsidRDefault="07681E4D" w:rsidP="347D5B3A">
      <w:r>
        <w:t xml:space="preserve">      &lt;/</w:t>
      </w:r>
      <w:proofErr w:type="spellStart"/>
      <w:r>
        <w:t>extensionsItem</w:t>
      </w:r>
      <w:proofErr w:type="spellEnd"/>
      <w:r>
        <w:t>&gt;</w:t>
      </w:r>
    </w:p>
    <w:p w14:paraId="09BD56CB" w14:textId="713F7897" w:rsidR="07681E4D" w:rsidRDefault="07681E4D" w:rsidP="347D5B3A">
      <w:r>
        <w:t xml:space="preserve">   &lt;/</w:t>
      </w:r>
      <w:proofErr w:type="spellStart"/>
      <w:r>
        <w:t>extensionsList</w:t>
      </w:r>
      <w:proofErr w:type="spellEnd"/>
      <w:r>
        <w:t>&gt;</w:t>
      </w:r>
    </w:p>
    <w:p w14:paraId="0E7F1CA5" w14:textId="713F7897" w:rsidR="07681E4D" w:rsidRDefault="07681E4D" w:rsidP="347D5B3A">
      <w:r>
        <w:t xml:space="preserve">   &lt;</w:t>
      </w:r>
      <w:proofErr w:type="spellStart"/>
      <w:r>
        <w:t>objectName</w:t>
      </w:r>
      <w:proofErr w:type="spellEnd"/>
      <w:r>
        <w:t>&gt;%</w:t>
      </w:r>
      <w:proofErr w:type="spellStart"/>
      <w:r>
        <w:t>eventName</w:t>
      </w:r>
      <w:proofErr w:type="spellEnd"/>
      <w:r>
        <w:t>%&lt;/</w:t>
      </w:r>
      <w:proofErr w:type="spellStart"/>
      <w:r>
        <w:t>objectName</w:t>
      </w:r>
      <w:proofErr w:type="spellEnd"/>
      <w:r>
        <w:t>&gt;</w:t>
      </w:r>
    </w:p>
    <w:p w14:paraId="3144B88C" w14:textId="713F7897" w:rsidR="07681E4D" w:rsidRDefault="07681E4D" w:rsidP="347D5B3A">
      <w:r>
        <w:t xml:space="preserve">   &lt;</w:t>
      </w:r>
      <w:proofErr w:type="spellStart"/>
      <w:r>
        <w:t>GMLLocation</w:t>
      </w:r>
      <w:proofErr w:type="spellEnd"/>
      <w:r>
        <w:t>&gt;</w:t>
      </w:r>
    </w:p>
    <w:p w14:paraId="543EC876" w14:textId="713F7897" w:rsidR="07681E4D" w:rsidRDefault="07681E4D" w:rsidP="347D5B3A">
      <w:r>
        <w:t xml:space="preserve">      &lt;</w:t>
      </w:r>
      <w:proofErr w:type="spellStart"/>
      <w:r>
        <w:t>coord</w:t>
      </w:r>
      <w:proofErr w:type="spellEnd"/>
      <w:r>
        <w:t xml:space="preserve"> </w:t>
      </w:r>
      <w:proofErr w:type="spellStart"/>
      <w:r>
        <w:t>xmlns</w:t>
      </w:r>
      <w:proofErr w:type="spellEnd"/>
      <w:r>
        <w:t>="gml_V4.1_Release"&gt;</w:t>
      </w:r>
    </w:p>
    <w:p w14:paraId="7372BCF6" w14:textId="713F7897" w:rsidR="07681E4D" w:rsidRDefault="07681E4D" w:rsidP="347D5B3A">
      <w:r>
        <w:t xml:space="preserve">         &lt;X&gt;%</w:t>
      </w:r>
      <w:proofErr w:type="spellStart"/>
      <w:r>
        <w:t>gmlX</w:t>
      </w:r>
      <w:proofErr w:type="spellEnd"/>
      <w:r>
        <w:t>%&lt;/X&gt;</w:t>
      </w:r>
    </w:p>
    <w:p w14:paraId="4B457612" w14:textId="713F7897" w:rsidR="07681E4D" w:rsidRDefault="07681E4D" w:rsidP="347D5B3A">
      <w:r>
        <w:lastRenderedPageBreak/>
        <w:t xml:space="preserve">         &lt;Y&gt;%</w:t>
      </w:r>
      <w:proofErr w:type="spellStart"/>
      <w:r>
        <w:t>gmlY</w:t>
      </w:r>
      <w:proofErr w:type="spellEnd"/>
      <w:r>
        <w:t>%&lt;/Y&gt;</w:t>
      </w:r>
    </w:p>
    <w:p w14:paraId="142C10CE" w14:textId="713F7897" w:rsidR="07681E4D" w:rsidRDefault="07681E4D" w:rsidP="347D5B3A">
      <w:r>
        <w:t xml:space="preserve">      &lt;/</w:t>
      </w:r>
      <w:proofErr w:type="spellStart"/>
      <w:r>
        <w:t>coord</w:t>
      </w:r>
      <w:proofErr w:type="spellEnd"/>
      <w:r>
        <w:t>&gt;</w:t>
      </w:r>
    </w:p>
    <w:p w14:paraId="77C90F70" w14:textId="713F7897" w:rsidR="07681E4D" w:rsidRDefault="07681E4D" w:rsidP="347D5B3A">
      <w:r>
        <w:t xml:space="preserve">   &lt;/</w:t>
      </w:r>
      <w:proofErr w:type="spellStart"/>
      <w:r>
        <w:t>GMLLocation</w:t>
      </w:r>
      <w:proofErr w:type="spellEnd"/>
      <w:r>
        <w:t>&gt;</w:t>
      </w:r>
    </w:p>
    <w:p w14:paraId="5C65535D" w14:textId="713F7897" w:rsidR="07681E4D" w:rsidRDefault="07681E4D" w:rsidP="347D5B3A">
      <w:pPr>
        <w:rPr>
          <w:highlight w:val="yellow"/>
        </w:rPr>
      </w:pPr>
      <w:r>
        <w:t xml:space="preserve">   </w:t>
      </w:r>
      <w:r w:rsidRPr="00E53D6B">
        <w:rPr>
          <w:highlight w:val="yellow"/>
        </w:rPr>
        <w:t>&lt;</w:t>
      </w:r>
      <w:proofErr w:type="spellStart"/>
      <w:r w:rsidRPr="00E53D6B">
        <w:rPr>
          <w:highlight w:val="yellow"/>
        </w:rPr>
        <w:t>GPSLocation</w:t>
      </w:r>
      <w:proofErr w:type="spellEnd"/>
      <w:r w:rsidRPr="00E53D6B">
        <w:rPr>
          <w:highlight w:val="yellow"/>
        </w:rPr>
        <w:t xml:space="preserve"> </w:t>
      </w:r>
      <w:proofErr w:type="spellStart"/>
      <w:r w:rsidRPr="00E53D6B">
        <w:rPr>
          <w:highlight w:val="yellow"/>
        </w:rPr>
        <w:t>GPSValidity</w:t>
      </w:r>
      <w:proofErr w:type="spellEnd"/>
      <w:r w:rsidRPr="00E53D6B">
        <w:rPr>
          <w:highlight w:val="yellow"/>
        </w:rPr>
        <w:t>="true"&gt;</w:t>
      </w:r>
    </w:p>
    <w:p w14:paraId="13DF89D0" w14:textId="713F7897" w:rsidR="07681E4D" w:rsidRDefault="07681E4D" w:rsidP="347D5B3A">
      <w:pPr>
        <w:rPr>
          <w:highlight w:val="yellow"/>
        </w:rPr>
      </w:pPr>
      <w:r>
        <w:t xml:space="preserve">      </w:t>
      </w:r>
      <w:r w:rsidRPr="00E53D6B">
        <w:rPr>
          <w:highlight w:val="yellow"/>
        </w:rPr>
        <w:t>&lt;latitude&gt;%latitude%&lt;/latitude&gt;</w:t>
      </w:r>
    </w:p>
    <w:p w14:paraId="5C4EEA2D" w14:textId="713F7897" w:rsidR="07681E4D" w:rsidRDefault="07681E4D" w:rsidP="347D5B3A">
      <w:pPr>
        <w:rPr>
          <w:highlight w:val="yellow"/>
        </w:rPr>
      </w:pPr>
      <w:r>
        <w:t xml:space="preserve">      </w:t>
      </w:r>
      <w:r w:rsidRPr="00E53D6B">
        <w:rPr>
          <w:highlight w:val="yellow"/>
        </w:rPr>
        <w:t>&lt;longitude&gt;%longitude%&lt;/longitude&gt;</w:t>
      </w:r>
    </w:p>
    <w:p w14:paraId="471B472C" w14:textId="713F7897" w:rsidR="07681E4D" w:rsidRDefault="07681E4D" w:rsidP="347D5B3A">
      <w:pPr>
        <w:rPr>
          <w:highlight w:val="yellow"/>
        </w:rPr>
      </w:pPr>
      <w:r>
        <w:t xml:space="preserve">   </w:t>
      </w:r>
      <w:r w:rsidRPr="00E53D6B">
        <w:rPr>
          <w:highlight w:val="yellow"/>
        </w:rPr>
        <w:t>&lt;/</w:t>
      </w:r>
      <w:proofErr w:type="spellStart"/>
      <w:r w:rsidRPr="00E53D6B">
        <w:rPr>
          <w:highlight w:val="yellow"/>
        </w:rPr>
        <w:t>GPSLocation</w:t>
      </w:r>
      <w:proofErr w:type="spellEnd"/>
      <w:r w:rsidRPr="00E53D6B">
        <w:rPr>
          <w:highlight w:val="yellow"/>
        </w:rPr>
        <w:t>&gt;</w:t>
      </w:r>
    </w:p>
    <w:p w14:paraId="53D7553A" w14:textId="713F7897" w:rsidR="07681E4D" w:rsidRDefault="07681E4D" w:rsidP="347D5B3A">
      <w:r>
        <w:t xml:space="preserve">   &lt;</w:t>
      </w:r>
      <w:proofErr w:type="spellStart"/>
      <w:r>
        <w:t>gridLocation</w:t>
      </w:r>
      <w:proofErr w:type="spellEnd"/>
      <w:r>
        <w:t>&gt;TRANSFORMER1&lt;/</w:t>
      </w:r>
      <w:proofErr w:type="spellStart"/>
      <w:r>
        <w:t>gridLocation</w:t>
      </w:r>
      <w:proofErr w:type="spellEnd"/>
      <w:r>
        <w:t>&gt;</w:t>
      </w:r>
    </w:p>
    <w:p w14:paraId="1FAA9BF8" w14:textId="713F7897" w:rsidR="07681E4D" w:rsidRDefault="07681E4D" w:rsidP="347D5B3A">
      <w:r>
        <w:t xml:space="preserve">   &lt;area&gt;District9&lt;/area&gt;</w:t>
      </w:r>
    </w:p>
    <w:p w14:paraId="04B8D5CE" w14:textId="713F7897" w:rsidR="07681E4D" w:rsidRDefault="07681E4D" w:rsidP="347D5B3A">
      <w:r>
        <w:t xml:space="preserve">   &lt;</w:t>
      </w:r>
      <w:proofErr w:type="spellStart"/>
      <w:r>
        <w:t>problemLocation</w:t>
      </w:r>
      <w:proofErr w:type="spellEnd"/>
      <w:r>
        <w:t>&gt;TRANSFORMER1&lt;/</w:t>
      </w:r>
      <w:proofErr w:type="spellStart"/>
      <w:r>
        <w:t>problemLocation</w:t>
      </w:r>
      <w:proofErr w:type="spellEnd"/>
      <w:r>
        <w:t>&gt;</w:t>
      </w:r>
    </w:p>
    <w:p w14:paraId="3B85459D" w14:textId="713F7897" w:rsidR="07681E4D" w:rsidRDefault="07681E4D" w:rsidP="347D5B3A">
      <w:r>
        <w:t xml:space="preserve">   &lt;</w:t>
      </w:r>
      <w:proofErr w:type="spellStart"/>
      <w:r>
        <w:t>deviceID</w:t>
      </w:r>
      <w:proofErr w:type="spellEnd"/>
      <w:r>
        <w:t xml:space="preserve"> name="TRANSFORMER1" noun="</w:t>
      </w:r>
      <w:proofErr w:type="spellStart"/>
      <w:r>
        <w:t>transformerBank</w:t>
      </w:r>
      <w:proofErr w:type="spellEnd"/>
      <w:r>
        <w:t xml:space="preserve">" </w:t>
      </w:r>
      <w:proofErr w:type="spellStart"/>
      <w:r>
        <w:t>objectID</w:t>
      </w:r>
      <w:proofErr w:type="spellEnd"/>
      <w:r>
        <w:t>="%</w:t>
      </w:r>
      <w:proofErr w:type="spellStart"/>
      <w:r>
        <w:t>deviceId</w:t>
      </w:r>
      <w:proofErr w:type="spellEnd"/>
      <w:r>
        <w:t>%" utility="" /&gt;</w:t>
      </w:r>
    </w:p>
    <w:p w14:paraId="041A7D09" w14:textId="713F7897" w:rsidR="07681E4D" w:rsidRDefault="07681E4D" w:rsidP="347D5B3A">
      <w:r>
        <w:t xml:space="preserve">   &lt;</w:t>
      </w:r>
      <w:proofErr w:type="spellStart"/>
      <w:r>
        <w:t>deviceType</w:t>
      </w:r>
      <w:proofErr w:type="spellEnd"/>
      <w:r>
        <w:t>&gt;Transformer&lt;/</w:t>
      </w:r>
      <w:proofErr w:type="spellStart"/>
      <w:r>
        <w:t>deviceType</w:t>
      </w:r>
      <w:proofErr w:type="spellEnd"/>
      <w:r>
        <w:t>&gt;</w:t>
      </w:r>
    </w:p>
    <w:p w14:paraId="4717166B" w14:textId="713F7897" w:rsidR="07681E4D" w:rsidRDefault="07681E4D" w:rsidP="347D5B3A">
      <w:r>
        <w:t xml:space="preserve">   &lt;</w:t>
      </w:r>
      <w:proofErr w:type="spellStart"/>
      <w:r>
        <w:t>outagedPhase</w:t>
      </w:r>
      <w:proofErr w:type="spellEnd"/>
      <w:r>
        <w:t>&gt;A&lt;/</w:t>
      </w:r>
      <w:proofErr w:type="spellStart"/>
      <w:r>
        <w:t>outagedPhase</w:t>
      </w:r>
      <w:proofErr w:type="spellEnd"/>
      <w:r>
        <w:t>&gt;</w:t>
      </w:r>
    </w:p>
    <w:p w14:paraId="05169E90" w14:textId="713F7897" w:rsidR="07681E4D" w:rsidRDefault="07681E4D" w:rsidP="347D5B3A">
      <w:r>
        <w:t xml:space="preserve">   &lt;</w:t>
      </w:r>
      <w:proofErr w:type="spellStart"/>
      <w:r>
        <w:t>substationCode</w:t>
      </w:r>
      <w:proofErr w:type="spellEnd"/>
      <w:r>
        <w:t>&gt;10&lt;/</w:t>
      </w:r>
      <w:proofErr w:type="spellStart"/>
      <w:r>
        <w:t>substationCode</w:t>
      </w:r>
      <w:proofErr w:type="spellEnd"/>
      <w:r>
        <w:t>&gt;</w:t>
      </w:r>
    </w:p>
    <w:p w14:paraId="44E94FDC" w14:textId="713F7897" w:rsidR="07681E4D" w:rsidRDefault="07681E4D" w:rsidP="347D5B3A">
      <w:r>
        <w:t xml:space="preserve">   &lt;feeder&gt;</w:t>
      </w:r>
      <w:proofErr w:type="spellStart"/>
      <w:r>
        <w:t>FeederName</w:t>
      </w:r>
      <w:proofErr w:type="spellEnd"/>
      <w:r>
        <w:t>&lt;/feeder&gt;</w:t>
      </w:r>
    </w:p>
    <w:p w14:paraId="480E8D01" w14:textId="713F7897" w:rsidR="07681E4D" w:rsidRPr="00E74026" w:rsidRDefault="07681E4D" w:rsidP="347D5B3A">
      <w:r>
        <w:t xml:space="preserve">   </w:t>
      </w:r>
      <w:r w:rsidRPr="00E74026">
        <w:t>&lt;</w:t>
      </w:r>
      <w:proofErr w:type="spellStart"/>
      <w:r w:rsidRPr="00E74026">
        <w:t>outageStatus</w:t>
      </w:r>
      <w:proofErr w:type="spellEnd"/>
      <w:r w:rsidRPr="00E74026">
        <w:t>&gt;Assumed&lt;/</w:t>
      </w:r>
      <w:proofErr w:type="spellStart"/>
      <w:r w:rsidRPr="00E74026">
        <w:t>outageStatus</w:t>
      </w:r>
      <w:proofErr w:type="spellEnd"/>
      <w:r w:rsidRPr="00E74026">
        <w:t>&gt;</w:t>
      </w:r>
    </w:p>
    <w:p w14:paraId="373A7823" w14:textId="713F7897" w:rsidR="07681E4D" w:rsidRDefault="07681E4D" w:rsidP="347D5B3A">
      <w:pPr>
        <w:rPr>
          <w:highlight w:val="yellow"/>
        </w:rPr>
      </w:pPr>
      <w:r>
        <w:t xml:space="preserve">   </w:t>
      </w:r>
      <w:r w:rsidRPr="00E53D6B">
        <w:rPr>
          <w:highlight w:val="yellow"/>
        </w:rPr>
        <w:t>&lt;</w:t>
      </w:r>
      <w:proofErr w:type="spellStart"/>
      <w:r w:rsidRPr="00E53D6B">
        <w:rPr>
          <w:highlight w:val="yellow"/>
        </w:rPr>
        <w:t>startTime</w:t>
      </w:r>
      <w:proofErr w:type="spellEnd"/>
      <w:r w:rsidRPr="00E53D6B">
        <w:rPr>
          <w:highlight w:val="yellow"/>
        </w:rPr>
        <w:t>&gt;%</w:t>
      </w:r>
      <w:proofErr w:type="spellStart"/>
      <w:r w:rsidRPr="00E53D6B">
        <w:rPr>
          <w:highlight w:val="yellow"/>
        </w:rPr>
        <w:t>startTime</w:t>
      </w:r>
      <w:proofErr w:type="spellEnd"/>
      <w:r w:rsidRPr="00E53D6B">
        <w:rPr>
          <w:highlight w:val="yellow"/>
        </w:rPr>
        <w:t>%&lt;/</w:t>
      </w:r>
      <w:proofErr w:type="spellStart"/>
      <w:r w:rsidRPr="00E53D6B">
        <w:rPr>
          <w:highlight w:val="yellow"/>
        </w:rPr>
        <w:t>startTime</w:t>
      </w:r>
      <w:proofErr w:type="spellEnd"/>
      <w:r w:rsidRPr="00E53D6B">
        <w:rPr>
          <w:highlight w:val="yellow"/>
        </w:rPr>
        <w:t>&gt;</w:t>
      </w:r>
    </w:p>
    <w:p w14:paraId="5607B559" w14:textId="713F7897" w:rsidR="07681E4D" w:rsidRDefault="07681E4D" w:rsidP="347D5B3A">
      <w:r>
        <w:t xml:space="preserve">   &lt;</w:t>
      </w:r>
      <w:proofErr w:type="spellStart"/>
      <w:r>
        <w:t>firstDispatch</w:t>
      </w:r>
      <w:proofErr w:type="spellEnd"/>
      <w:r>
        <w:t>&gt;%</w:t>
      </w:r>
      <w:proofErr w:type="spellStart"/>
      <w:r>
        <w:t>firstDispatch</w:t>
      </w:r>
      <w:proofErr w:type="spellEnd"/>
      <w:r>
        <w:t>%&lt;/</w:t>
      </w:r>
      <w:proofErr w:type="spellStart"/>
      <w:r>
        <w:t>firstDispatch</w:t>
      </w:r>
      <w:proofErr w:type="spellEnd"/>
      <w:r>
        <w:t>&gt;</w:t>
      </w:r>
    </w:p>
    <w:p w14:paraId="6CDAF5B3" w14:textId="713F7897" w:rsidR="07681E4D" w:rsidRDefault="07681E4D" w:rsidP="347D5B3A">
      <w:r>
        <w:t xml:space="preserve">   &lt;ETOR&gt;%</w:t>
      </w:r>
      <w:proofErr w:type="spellStart"/>
      <w:r>
        <w:t>etor</w:t>
      </w:r>
      <w:proofErr w:type="spellEnd"/>
      <w:r>
        <w:t>%&lt;/ETOR&gt;</w:t>
      </w:r>
    </w:p>
    <w:p w14:paraId="52B0E8A6" w14:textId="713F7897" w:rsidR="07681E4D" w:rsidRDefault="07681E4D" w:rsidP="347D5B3A">
      <w:r>
        <w:t xml:space="preserve">   &lt;completed /&gt;</w:t>
      </w:r>
    </w:p>
    <w:p w14:paraId="5F052D01" w14:textId="713F7897" w:rsidR="07681E4D" w:rsidRDefault="07681E4D" w:rsidP="347D5B3A">
      <w:r>
        <w:t xml:space="preserve">   &lt;</w:t>
      </w:r>
      <w:proofErr w:type="spellStart"/>
      <w:r>
        <w:t>crewsDispatched</w:t>
      </w:r>
      <w:proofErr w:type="spellEnd"/>
      <w:r>
        <w:t>&gt;</w:t>
      </w:r>
    </w:p>
    <w:p w14:paraId="5042CE18" w14:textId="1F2CCB50" w:rsidR="07681E4D" w:rsidRDefault="07681E4D" w:rsidP="347D5B3A">
      <w:r>
        <w:t xml:space="preserve">      &lt;</w:t>
      </w:r>
      <w:proofErr w:type="spellStart"/>
      <w:r>
        <w:t>crewID</w:t>
      </w:r>
      <w:proofErr w:type="spellEnd"/>
      <w:r>
        <w:t>&gt;Crew1&lt;/</w:t>
      </w:r>
      <w:proofErr w:type="spellStart"/>
      <w:r>
        <w:t>crewID</w:t>
      </w:r>
      <w:proofErr w:type="spellEnd"/>
      <w:r>
        <w:t>&gt;</w:t>
      </w:r>
    </w:p>
    <w:p w14:paraId="16F11902" w14:textId="1F2CCB50" w:rsidR="07681E4D" w:rsidRDefault="07681E4D" w:rsidP="347D5B3A">
      <w:r>
        <w:t xml:space="preserve">   &lt;/</w:t>
      </w:r>
      <w:proofErr w:type="spellStart"/>
      <w:r>
        <w:t>crewsDispatched</w:t>
      </w:r>
      <w:proofErr w:type="spellEnd"/>
      <w:r>
        <w:t>&gt;</w:t>
      </w:r>
    </w:p>
    <w:p w14:paraId="65853B0D" w14:textId="1F2CCB50" w:rsidR="07681E4D" w:rsidRDefault="07681E4D" w:rsidP="347D5B3A">
      <w:r>
        <w:t xml:space="preserve">   </w:t>
      </w:r>
      <w:r w:rsidRPr="00E53D6B">
        <w:rPr>
          <w:highlight w:val="yellow"/>
        </w:rPr>
        <w:t>&lt;</w:t>
      </w:r>
      <w:proofErr w:type="spellStart"/>
      <w:r w:rsidRPr="00E53D6B">
        <w:rPr>
          <w:highlight w:val="yellow"/>
        </w:rPr>
        <w:t>customersAffected</w:t>
      </w:r>
      <w:proofErr w:type="spellEnd"/>
      <w:r w:rsidRPr="00E53D6B">
        <w:rPr>
          <w:highlight w:val="yellow"/>
        </w:rPr>
        <w:t>&gt;%</w:t>
      </w:r>
      <w:proofErr w:type="spellStart"/>
      <w:r w:rsidRPr="00E53D6B">
        <w:rPr>
          <w:highlight w:val="yellow"/>
        </w:rPr>
        <w:t>numAffected</w:t>
      </w:r>
      <w:proofErr w:type="spellEnd"/>
      <w:r w:rsidRPr="00E53D6B">
        <w:rPr>
          <w:highlight w:val="yellow"/>
        </w:rPr>
        <w:t>%&lt;/</w:t>
      </w:r>
      <w:proofErr w:type="spellStart"/>
      <w:r w:rsidRPr="00E53D6B">
        <w:rPr>
          <w:highlight w:val="yellow"/>
        </w:rPr>
        <w:t>customersAffected</w:t>
      </w:r>
      <w:proofErr w:type="spellEnd"/>
      <w:r w:rsidRPr="00E53D6B">
        <w:rPr>
          <w:highlight w:val="yellow"/>
        </w:rPr>
        <w:t>&gt;</w:t>
      </w:r>
    </w:p>
    <w:p w14:paraId="0F234D60" w14:textId="1F2CCB50" w:rsidR="07681E4D" w:rsidRDefault="07681E4D" w:rsidP="347D5B3A">
      <w:r>
        <w:t xml:space="preserve">   &lt;</w:t>
      </w:r>
      <w:proofErr w:type="spellStart"/>
      <w:r>
        <w:t>priorityCustomersCount</w:t>
      </w:r>
      <w:proofErr w:type="spellEnd"/>
      <w:r>
        <w:t>&gt;0&lt;/</w:t>
      </w:r>
      <w:proofErr w:type="spellStart"/>
      <w:r>
        <w:t>priorityCustomersCount</w:t>
      </w:r>
      <w:proofErr w:type="spellEnd"/>
      <w:r>
        <w:t>&gt;</w:t>
      </w:r>
    </w:p>
    <w:p w14:paraId="43C1D53A" w14:textId="1F2CCB50" w:rsidR="07681E4D" w:rsidRDefault="07681E4D" w:rsidP="347D5B3A">
      <w:r>
        <w:t xml:space="preserve">   &lt;</w:t>
      </w:r>
      <w:proofErr w:type="spellStart"/>
      <w:r>
        <w:t>ODEventCount</w:t>
      </w:r>
      <w:proofErr w:type="spellEnd"/>
      <w:r>
        <w:t>&gt;1&lt;/</w:t>
      </w:r>
      <w:proofErr w:type="spellStart"/>
      <w:r>
        <w:t>ODEventCount</w:t>
      </w:r>
      <w:proofErr w:type="spellEnd"/>
      <w:r>
        <w:t>&gt;</w:t>
      </w:r>
    </w:p>
    <w:p w14:paraId="6DD9BE8A" w14:textId="1F2CCB50" w:rsidR="07681E4D" w:rsidRDefault="07681E4D" w:rsidP="347D5B3A">
      <w:r>
        <w:t xml:space="preserve">   </w:t>
      </w:r>
      <w:r w:rsidRPr="008653A6">
        <w:rPr>
          <w:highlight w:val="yellow"/>
        </w:rPr>
        <w:t>&lt;</w:t>
      </w:r>
      <w:proofErr w:type="spellStart"/>
      <w:r w:rsidRPr="008653A6">
        <w:rPr>
          <w:highlight w:val="yellow"/>
        </w:rPr>
        <w:t>customersRestored</w:t>
      </w:r>
      <w:proofErr w:type="spellEnd"/>
      <w:r w:rsidRPr="008653A6">
        <w:rPr>
          <w:highlight w:val="yellow"/>
        </w:rPr>
        <w:t>&gt;%</w:t>
      </w:r>
      <w:proofErr w:type="spellStart"/>
      <w:r w:rsidRPr="008653A6">
        <w:rPr>
          <w:highlight w:val="yellow"/>
        </w:rPr>
        <w:t>numRestored</w:t>
      </w:r>
      <w:proofErr w:type="spellEnd"/>
      <w:r w:rsidRPr="008653A6">
        <w:rPr>
          <w:highlight w:val="yellow"/>
        </w:rPr>
        <w:t>%&lt;/</w:t>
      </w:r>
      <w:proofErr w:type="spellStart"/>
      <w:r w:rsidRPr="008653A6">
        <w:rPr>
          <w:highlight w:val="yellow"/>
        </w:rPr>
        <w:t>customersRestored</w:t>
      </w:r>
      <w:proofErr w:type="spellEnd"/>
      <w:r w:rsidRPr="008653A6">
        <w:rPr>
          <w:highlight w:val="yellow"/>
        </w:rPr>
        <w:t>&gt;</w:t>
      </w:r>
    </w:p>
    <w:p w14:paraId="614417ED" w14:textId="1F2CCB50" w:rsidR="07681E4D" w:rsidRDefault="07681E4D" w:rsidP="347D5B3A">
      <w:r>
        <w:t xml:space="preserve">   &lt;</w:t>
      </w:r>
      <w:proofErr w:type="spellStart"/>
      <w:r>
        <w:t>outageReasonCodeList</w:t>
      </w:r>
      <w:proofErr w:type="spellEnd"/>
      <w:r>
        <w:t>&gt;</w:t>
      </w:r>
    </w:p>
    <w:p w14:paraId="72906038" w14:textId="1F2CCB50" w:rsidR="07681E4D" w:rsidRDefault="07681E4D" w:rsidP="347D5B3A">
      <w:r>
        <w:t xml:space="preserve">      &lt;</w:t>
      </w:r>
      <w:proofErr w:type="spellStart"/>
      <w:r>
        <w:t>outageCause</w:t>
      </w:r>
      <w:proofErr w:type="spellEnd"/>
      <w:r>
        <w:t>&gt;</w:t>
      </w:r>
    </w:p>
    <w:p w14:paraId="3011CD41" w14:textId="1F2CCB50" w:rsidR="07681E4D" w:rsidRDefault="07681E4D" w:rsidP="347D5B3A">
      <w:r>
        <w:t xml:space="preserve">         &lt;description&gt;Contractor&lt;/description&gt;</w:t>
      </w:r>
    </w:p>
    <w:p w14:paraId="28B2A00A" w14:textId="1F2CCB50" w:rsidR="07681E4D" w:rsidRDefault="07681E4D" w:rsidP="347D5B3A">
      <w:r>
        <w:t xml:space="preserve">         &lt;</w:t>
      </w:r>
      <w:proofErr w:type="spellStart"/>
      <w:r>
        <w:t>outageReportingCodeList</w:t>
      </w:r>
      <w:proofErr w:type="spellEnd"/>
      <w:r>
        <w:t>&gt;</w:t>
      </w:r>
    </w:p>
    <w:p w14:paraId="62534284" w14:textId="1F2CCB50" w:rsidR="07681E4D" w:rsidRDefault="07681E4D" w:rsidP="347D5B3A">
      <w:r>
        <w:t xml:space="preserve">            &lt;</w:t>
      </w:r>
      <w:proofErr w:type="spellStart"/>
      <w:r>
        <w:t>outageReportingCode</w:t>
      </w:r>
      <w:proofErr w:type="spellEnd"/>
      <w:r>
        <w:t xml:space="preserve"> </w:t>
      </w:r>
      <w:proofErr w:type="spellStart"/>
      <w:r>
        <w:t>reportingBody</w:t>
      </w:r>
      <w:proofErr w:type="spellEnd"/>
      <w:r>
        <w:t>="Utility Defined"&gt;44&lt;/</w:t>
      </w:r>
      <w:proofErr w:type="spellStart"/>
      <w:r>
        <w:t>outageReportingCode</w:t>
      </w:r>
      <w:proofErr w:type="spellEnd"/>
      <w:r>
        <w:t>&gt;</w:t>
      </w:r>
    </w:p>
    <w:p w14:paraId="6C1AA53B" w14:textId="1F2CCB50" w:rsidR="07681E4D" w:rsidRDefault="07681E4D" w:rsidP="347D5B3A">
      <w:r>
        <w:t xml:space="preserve">         &lt;/</w:t>
      </w:r>
      <w:proofErr w:type="spellStart"/>
      <w:r>
        <w:t>outageReportingCodeList</w:t>
      </w:r>
      <w:proofErr w:type="spellEnd"/>
      <w:r>
        <w:t>&gt;</w:t>
      </w:r>
    </w:p>
    <w:p w14:paraId="319763CE" w14:textId="1F2CCB50" w:rsidR="07681E4D" w:rsidRDefault="07681E4D" w:rsidP="347D5B3A">
      <w:r>
        <w:lastRenderedPageBreak/>
        <w:t xml:space="preserve">      &lt;/</w:t>
      </w:r>
      <w:proofErr w:type="spellStart"/>
      <w:r>
        <w:t>outageCause</w:t>
      </w:r>
      <w:proofErr w:type="spellEnd"/>
      <w:r>
        <w:t>&gt;</w:t>
      </w:r>
    </w:p>
    <w:p w14:paraId="34AE2B53" w14:textId="1F2CCB50" w:rsidR="07681E4D" w:rsidRDefault="07681E4D" w:rsidP="347D5B3A">
      <w:r>
        <w:t xml:space="preserve">      &lt;</w:t>
      </w:r>
      <w:proofErr w:type="spellStart"/>
      <w:r>
        <w:t>outageCause</w:t>
      </w:r>
      <w:proofErr w:type="spellEnd"/>
      <w:r>
        <w:t>&gt;</w:t>
      </w:r>
    </w:p>
    <w:p w14:paraId="44BC8934" w14:textId="1F2CCB50" w:rsidR="07681E4D" w:rsidRDefault="07681E4D" w:rsidP="347D5B3A">
      <w:r>
        <w:t xml:space="preserve">         &lt;description&gt;Fallen Limb&lt;/description&gt;</w:t>
      </w:r>
    </w:p>
    <w:p w14:paraId="54151C69" w14:textId="1F2CCB50" w:rsidR="07681E4D" w:rsidRDefault="07681E4D" w:rsidP="347D5B3A">
      <w:r>
        <w:t xml:space="preserve">         &lt;</w:t>
      </w:r>
      <w:proofErr w:type="spellStart"/>
      <w:r>
        <w:t>outageReportingCodeList</w:t>
      </w:r>
      <w:proofErr w:type="spellEnd"/>
      <w:r>
        <w:t>&gt;</w:t>
      </w:r>
    </w:p>
    <w:p w14:paraId="0F31A1D3" w14:textId="1F2CCB50" w:rsidR="07681E4D" w:rsidRDefault="07681E4D" w:rsidP="347D5B3A">
      <w:r>
        <w:t xml:space="preserve">            &lt;</w:t>
      </w:r>
      <w:proofErr w:type="spellStart"/>
      <w:r>
        <w:t>outageReportingCode</w:t>
      </w:r>
      <w:proofErr w:type="spellEnd"/>
      <w:r>
        <w:t xml:space="preserve"> </w:t>
      </w:r>
      <w:proofErr w:type="spellStart"/>
      <w:r>
        <w:t>reportingBody</w:t>
      </w:r>
      <w:proofErr w:type="spellEnd"/>
      <w:r>
        <w:t>="Utility Defined"&gt;44&lt;/</w:t>
      </w:r>
      <w:proofErr w:type="spellStart"/>
      <w:r>
        <w:t>outageReportingCode</w:t>
      </w:r>
      <w:proofErr w:type="spellEnd"/>
      <w:r>
        <w:t>&gt;</w:t>
      </w:r>
    </w:p>
    <w:p w14:paraId="7FEDACAD" w14:textId="1F2CCB50" w:rsidR="07681E4D" w:rsidRDefault="07681E4D" w:rsidP="347D5B3A">
      <w:r>
        <w:t xml:space="preserve">         &lt;/</w:t>
      </w:r>
      <w:proofErr w:type="spellStart"/>
      <w:r>
        <w:t>outageReportingCodeList</w:t>
      </w:r>
      <w:proofErr w:type="spellEnd"/>
      <w:r>
        <w:t>&gt;</w:t>
      </w:r>
    </w:p>
    <w:p w14:paraId="4AB2BBE8" w14:textId="1F2CCB50" w:rsidR="07681E4D" w:rsidRDefault="07681E4D" w:rsidP="347D5B3A">
      <w:r>
        <w:t xml:space="preserve">      &lt;/</w:t>
      </w:r>
      <w:proofErr w:type="spellStart"/>
      <w:r>
        <w:t>outageCause</w:t>
      </w:r>
      <w:proofErr w:type="spellEnd"/>
      <w:r>
        <w:t>&gt;</w:t>
      </w:r>
    </w:p>
    <w:p w14:paraId="081ADD62" w14:textId="1F2CCB50" w:rsidR="07681E4D" w:rsidRDefault="07681E4D" w:rsidP="347D5B3A">
      <w:r>
        <w:t xml:space="preserve">   &lt;/</w:t>
      </w:r>
      <w:proofErr w:type="spellStart"/>
      <w:r>
        <w:t>outageReasonCodeList</w:t>
      </w:r>
      <w:proofErr w:type="spellEnd"/>
      <w:r>
        <w:t>&gt;</w:t>
      </w:r>
    </w:p>
    <w:p w14:paraId="7AE31151" w14:textId="6B4B79D0" w:rsidR="6622BB75" w:rsidRDefault="07681E4D" w:rsidP="6622BB75">
      <w:r>
        <w:t>&lt;/</w:t>
      </w:r>
      <w:proofErr w:type="spellStart"/>
      <w:r>
        <w:t>outageEvent</w:t>
      </w:r>
      <w:proofErr w:type="spellEnd"/>
      <w:r>
        <w:t>&gt;</w:t>
      </w:r>
    </w:p>
    <w:p w14:paraId="70B74A9A" w14:textId="6B4B79D0" w:rsidR="009B7243" w:rsidRDefault="009B7243" w:rsidP="009B7243"/>
    <w:p w14:paraId="13623A87" w14:textId="35E24F6B" w:rsidR="00791CD1" w:rsidRDefault="00791CD1" w:rsidP="00791CD1"/>
    <w:p w14:paraId="525D3169" w14:textId="77777777" w:rsidR="00791CD1" w:rsidRDefault="00791CD1"/>
    <w:p w14:paraId="2B9A1D56" w14:textId="77777777" w:rsidR="00791CD1" w:rsidRDefault="00791CD1" w:rsidP="00E53D6B"/>
    <w:p w14:paraId="58E75AC2" w14:textId="77777777" w:rsidR="00FC78CC" w:rsidRDefault="00FC78CC" w:rsidP="00E53D6B"/>
    <w:p w14:paraId="780DE612" w14:textId="77777777" w:rsidR="00FC78CC" w:rsidRDefault="00FC78CC" w:rsidP="00E53D6B"/>
    <w:p w14:paraId="63B00E64" w14:textId="77777777" w:rsidR="00FC78CC" w:rsidRDefault="00FC78CC" w:rsidP="00E53D6B"/>
    <w:p w14:paraId="488A9386" w14:textId="77777777" w:rsidR="00FC78CC" w:rsidRDefault="00FC78CC" w:rsidP="00E53D6B"/>
    <w:p w14:paraId="4AFBD2C3" w14:textId="77777777" w:rsidR="00FC78CC" w:rsidRDefault="00FC78CC" w:rsidP="00E53D6B"/>
    <w:p w14:paraId="30DA4581" w14:textId="77777777" w:rsidR="00FC78CC" w:rsidRDefault="00FC78CC" w:rsidP="00E53D6B"/>
    <w:p w14:paraId="35518CD8" w14:textId="77777777" w:rsidR="00FC78CC" w:rsidRDefault="00FC78CC" w:rsidP="00E53D6B"/>
    <w:p w14:paraId="33A989DC" w14:textId="77777777" w:rsidR="00FC78CC" w:rsidRDefault="00FC78CC" w:rsidP="00E53D6B"/>
    <w:p w14:paraId="3619EAEA" w14:textId="77777777" w:rsidR="00FC78CC" w:rsidRDefault="00FC78CC" w:rsidP="00E53D6B"/>
    <w:p w14:paraId="47E82F79" w14:textId="77777777" w:rsidR="00FC78CC" w:rsidRDefault="00FC78CC" w:rsidP="00E53D6B"/>
    <w:p w14:paraId="7FF9366A" w14:textId="77777777" w:rsidR="00FC78CC" w:rsidRDefault="00FC78CC" w:rsidP="00E53D6B"/>
    <w:p w14:paraId="00DB0AF0" w14:textId="77777777" w:rsidR="00FC78CC" w:rsidRDefault="00FC78CC" w:rsidP="00E53D6B"/>
    <w:p w14:paraId="0A22AD54" w14:textId="77777777" w:rsidR="00FC78CC" w:rsidRDefault="00FC78CC" w:rsidP="00E53D6B"/>
    <w:p w14:paraId="54D24B77" w14:textId="77777777" w:rsidR="00FC78CC" w:rsidRDefault="00FC78CC" w:rsidP="00E53D6B"/>
    <w:p w14:paraId="51FE81F8" w14:textId="77777777" w:rsidR="00FC78CC" w:rsidRDefault="00FC78CC" w:rsidP="00E53D6B"/>
    <w:p w14:paraId="705C25C8" w14:textId="77777777" w:rsidR="00FC78CC" w:rsidRDefault="00FC78CC" w:rsidP="00E53D6B"/>
    <w:p w14:paraId="3612E55C" w14:textId="77777777" w:rsidR="00FC78CC" w:rsidRDefault="00FC78CC" w:rsidP="00E53D6B"/>
    <w:p w14:paraId="279E2564" w14:textId="77777777" w:rsidR="00FC78CC" w:rsidRDefault="00FC78CC" w:rsidP="00E53D6B"/>
    <w:p w14:paraId="07E12E50" w14:textId="77777777" w:rsidR="00FC78CC" w:rsidRDefault="00FC78CC" w:rsidP="00E53D6B"/>
    <w:p w14:paraId="6C108611" w14:textId="77777777" w:rsidR="00613B3A" w:rsidRDefault="00613B3A" w:rsidP="00E53D6B"/>
    <w:p w14:paraId="000000DD" w14:textId="7E2EFF99" w:rsidR="009E2211" w:rsidRDefault="005F2C3E">
      <w:pPr>
        <w:pStyle w:val="Title"/>
      </w:pPr>
      <w:r>
        <w:lastRenderedPageBreak/>
        <w:t>Appendix</w:t>
      </w:r>
    </w:p>
    <w:p w14:paraId="000000DE" w14:textId="77777777" w:rsidR="009E2211" w:rsidRDefault="009E2211"/>
    <w:p w14:paraId="000000DF" w14:textId="77777777" w:rsidR="009E2211" w:rsidRPr="001A0A42" w:rsidRDefault="005F2C3E">
      <w:pPr>
        <w:pStyle w:val="Heading1"/>
        <w:spacing w:line="360" w:lineRule="auto"/>
        <w:rPr>
          <w:sz w:val="40"/>
          <w:szCs w:val="40"/>
        </w:rPr>
      </w:pPr>
      <w:bookmarkStart w:id="16" w:name="_Toc151540597"/>
      <w:r w:rsidRPr="001A0A42">
        <w:rPr>
          <w:sz w:val="40"/>
          <w:szCs w:val="40"/>
        </w:rPr>
        <w:t xml:space="preserve">Appendix A - </w:t>
      </w:r>
      <w:proofErr w:type="spellStart"/>
      <w:r w:rsidRPr="001A0A42">
        <w:rPr>
          <w:sz w:val="40"/>
          <w:szCs w:val="40"/>
        </w:rPr>
        <w:t>PubOutages</w:t>
      </w:r>
      <w:proofErr w:type="spellEnd"/>
      <w:r w:rsidRPr="001A0A42">
        <w:rPr>
          <w:sz w:val="40"/>
          <w:szCs w:val="40"/>
        </w:rPr>
        <w:t xml:space="preserve"> Profile Documentation</w:t>
      </w:r>
      <w:bookmarkEnd w:id="16"/>
    </w:p>
    <w:p w14:paraId="000000E0" w14:textId="08F648F6" w:rsidR="009E2211" w:rsidRDefault="005F2C3E">
      <w:pPr>
        <w:pBdr>
          <w:top w:val="nil"/>
          <w:left w:val="nil"/>
          <w:bottom w:val="nil"/>
          <w:right w:val="nil"/>
          <w:between w:val="nil"/>
        </w:pBdr>
        <w:rPr>
          <w:color w:val="000000"/>
        </w:rPr>
      </w:pPr>
      <w:r>
        <w:rPr>
          <w:color w:val="000000"/>
        </w:rPr>
        <w:t>Profile namespace: http://iec.ch/TC57/2014/</w:t>
      </w:r>
      <w:r w:rsidR="00182972">
        <w:rPr>
          <w:color w:val="000000"/>
        </w:rPr>
        <w:t>Pub</w:t>
      </w:r>
      <w:r>
        <w:rPr>
          <w:color w:val="000000"/>
        </w:rPr>
        <w:t xml:space="preserve">Outages# </w:t>
      </w:r>
    </w:p>
    <w:p w14:paraId="000000E2" w14:textId="77777777" w:rsidR="009E2211" w:rsidRDefault="005F2C3E">
      <w:pPr>
        <w:pStyle w:val="Heading2"/>
        <w:rPr>
          <w:rFonts w:ascii="Arial" w:eastAsia="Arial" w:hAnsi="Arial" w:cs="Arial"/>
          <w:b/>
          <w:color w:val="FFFFFF"/>
          <w:sz w:val="62"/>
          <w:szCs w:val="62"/>
        </w:rPr>
      </w:pPr>
      <w:bookmarkStart w:id="17" w:name="_heading=h.7zgnb1dikf6y" w:colFirst="0" w:colLast="0"/>
      <w:bookmarkStart w:id="18" w:name="_Toc151540598"/>
      <w:bookmarkEnd w:id="17"/>
      <w:r>
        <w:rPr>
          <w:sz w:val="40"/>
          <w:szCs w:val="40"/>
        </w:rPr>
        <w:t>Concrete Classes</w:t>
      </w:r>
      <w:bookmarkEnd w:id="18"/>
    </w:p>
    <w:p w14:paraId="000000E3" w14:textId="77777777" w:rsidR="009E2211" w:rsidRDefault="005F2C3E" w:rsidP="00304656">
      <w:bookmarkStart w:id="19" w:name="_heading=h.lvvm4m60myob" w:colFirst="0" w:colLast="0"/>
      <w:bookmarkEnd w:id="19"/>
      <w:r>
        <w:t xml:space="preserve">Outage </w:t>
      </w:r>
    </w:p>
    <w:p w14:paraId="000000E4" w14:textId="77777777" w:rsidR="009E2211" w:rsidRDefault="005F2C3E" w:rsidP="00304656">
      <w:bookmarkStart w:id="20" w:name="_heading=h.2cpuqlimm4lu" w:colFirst="0" w:colLast="0"/>
      <w:bookmarkEnd w:id="20"/>
      <w:r>
        <w:t>Native Members</w:t>
      </w:r>
    </w:p>
    <w:tbl>
      <w:tblPr>
        <w:tblW w:w="1300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090"/>
        <w:gridCol w:w="1560"/>
        <w:gridCol w:w="3090"/>
        <w:gridCol w:w="5265"/>
      </w:tblGrid>
      <w:tr w:rsidR="009E2211" w14:paraId="1B837058" w14:textId="77777777" w:rsidTr="0047147F">
        <w:trPr>
          <w:trHeight w:val="3168"/>
        </w:trPr>
        <w:tc>
          <w:tcPr>
            <w:tcW w:w="3090" w:type="dxa"/>
            <w:tcBorders>
              <w:top w:val="single" w:sz="8" w:space="0" w:color="808080"/>
              <w:bottom w:val="single" w:sz="4" w:space="0" w:color="auto"/>
            </w:tcBorders>
            <w:tcMar>
              <w:top w:w="20" w:type="dxa"/>
              <w:left w:w="20" w:type="dxa"/>
              <w:bottom w:w="20" w:type="dxa"/>
              <w:right w:w="20" w:type="dxa"/>
            </w:tcMar>
          </w:tcPr>
          <w:p w14:paraId="000000E5" w14:textId="77777777" w:rsidR="009E2211" w:rsidRDefault="005F2C3E">
            <w:pPr>
              <w:spacing w:line="276" w:lineRule="auto"/>
              <w:rPr>
                <w:b/>
              </w:rPr>
            </w:pPr>
            <w:proofErr w:type="spellStart"/>
            <w:r>
              <w:rPr>
                <w:b/>
              </w:rPr>
              <w:t>mRID</w:t>
            </w:r>
            <w:proofErr w:type="spellEnd"/>
          </w:p>
        </w:tc>
        <w:tc>
          <w:tcPr>
            <w:tcW w:w="1560" w:type="dxa"/>
            <w:tcBorders>
              <w:top w:val="single" w:sz="8" w:space="0" w:color="808080"/>
              <w:bottom w:val="single" w:sz="4" w:space="0" w:color="auto"/>
            </w:tcBorders>
            <w:tcMar>
              <w:top w:w="20" w:type="dxa"/>
              <w:left w:w="20" w:type="dxa"/>
              <w:bottom w:w="20" w:type="dxa"/>
              <w:right w:w="20" w:type="dxa"/>
            </w:tcMar>
          </w:tcPr>
          <w:p w14:paraId="000000E6" w14:textId="77777777" w:rsidR="009E2211" w:rsidRDefault="005F2C3E">
            <w:pPr>
              <w:spacing w:line="276" w:lineRule="auto"/>
            </w:pPr>
            <w:r>
              <w:t>1..1</w:t>
            </w:r>
          </w:p>
        </w:tc>
        <w:tc>
          <w:tcPr>
            <w:tcW w:w="3090" w:type="dxa"/>
            <w:tcBorders>
              <w:top w:val="single" w:sz="8" w:space="0" w:color="808080"/>
              <w:bottom w:val="single" w:sz="4" w:space="0" w:color="auto"/>
            </w:tcBorders>
            <w:tcMar>
              <w:top w:w="20" w:type="dxa"/>
              <w:left w:w="20" w:type="dxa"/>
              <w:bottom w:w="20" w:type="dxa"/>
              <w:right w:w="20" w:type="dxa"/>
            </w:tcMar>
          </w:tcPr>
          <w:p w14:paraId="000000E7" w14:textId="77777777" w:rsidR="009E2211" w:rsidRDefault="005F2C3E">
            <w:pPr>
              <w:spacing w:line="276" w:lineRule="auto"/>
            </w:pPr>
            <w:r>
              <w:t>string</w:t>
            </w:r>
          </w:p>
        </w:tc>
        <w:tc>
          <w:tcPr>
            <w:tcW w:w="5265" w:type="dxa"/>
            <w:tcBorders>
              <w:top w:val="single" w:sz="8" w:space="0" w:color="808080"/>
              <w:bottom w:val="single" w:sz="4" w:space="0" w:color="auto"/>
            </w:tcBorders>
            <w:tcMar>
              <w:top w:w="20" w:type="dxa"/>
              <w:left w:w="20" w:type="dxa"/>
              <w:bottom w:w="20" w:type="dxa"/>
              <w:right w:w="20" w:type="dxa"/>
            </w:tcMar>
          </w:tcPr>
          <w:p w14:paraId="000000E9" w14:textId="4B8BBF99" w:rsidR="009E2211" w:rsidRDefault="005F2C3E" w:rsidP="002C77AA">
            <w:pPr>
              <w:spacing w:after="240" w:line="276" w:lineRule="auto"/>
            </w:pPr>
            <w:r>
              <w:t xml:space="preserve">Master resource identifier issued by a model authority. The </w:t>
            </w:r>
            <w:proofErr w:type="spellStart"/>
            <w:r>
              <w:t>mRID</w:t>
            </w:r>
            <w:proofErr w:type="spellEnd"/>
            <w:r>
              <w:t xml:space="preserve"> </w:t>
            </w:r>
            <w:r w:rsidR="002C77AA">
              <w:t xml:space="preserve">can be used as an ID to track the outage event. This information could come from the outage tracking identifier that is used in the Outage Management Software (OMS). We use this identifier to describe the outage event and track the status of the outage event over time. </w:t>
            </w:r>
          </w:p>
        </w:tc>
      </w:tr>
      <w:tr w:rsidR="009E2211" w14:paraId="1C79B0BE" w14:textId="77777777" w:rsidTr="00FC78CC">
        <w:trPr>
          <w:trHeight w:val="2570"/>
        </w:trPr>
        <w:tc>
          <w:tcPr>
            <w:tcW w:w="3090" w:type="dxa"/>
            <w:tcBorders>
              <w:top w:val="single" w:sz="4" w:space="0" w:color="auto"/>
            </w:tcBorders>
            <w:tcMar>
              <w:top w:w="20" w:type="dxa"/>
              <w:left w:w="20" w:type="dxa"/>
              <w:bottom w:w="20" w:type="dxa"/>
              <w:right w:w="20" w:type="dxa"/>
            </w:tcMar>
          </w:tcPr>
          <w:p w14:paraId="000000EA" w14:textId="77777777" w:rsidR="009E2211" w:rsidRDefault="005F2C3E">
            <w:pPr>
              <w:spacing w:line="276" w:lineRule="auto"/>
              <w:rPr>
                <w:b/>
              </w:rPr>
            </w:pPr>
            <w:r>
              <w:rPr>
                <w:b/>
              </w:rPr>
              <w:t>cause</w:t>
            </w:r>
          </w:p>
        </w:tc>
        <w:tc>
          <w:tcPr>
            <w:tcW w:w="1560" w:type="dxa"/>
            <w:tcBorders>
              <w:top w:val="single" w:sz="4" w:space="0" w:color="auto"/>
            </w:tcBorders>
            <w:tcMar>
              <w:top w:w="20" w:type="dxa"/>
              <w:left w:w="20" w:type="dxa"/>
              <w:bottom w:w="20" w:type="dxa"/>
              <w:right w:w="20" w:type="dxa"/>
            </w:tcMar>
          </w:tcPr>
          <w:p w14:paraId="000000EB" w14:textId="77777777" w:rsidR="009E2211" w:rsidRDefault="005F2C3E">
            <w:pPr>
              <w:spacing w:line="276" w:lineRule="auto"/>
            </w:pPr>
            <w:r>
              <w:t>0..1</w:t>
            </w:r>
          </w:p>
        </w:tc>
        <w:tc>
          <w:tcPr>
            <w:tcW w:w="3090" w:type="dxa"/>
            <w:tcBorders>
              <w:top w:val="single" w:sz="4" w:space="0" w:color="auto"/>
            </w:tcBorders>
            <w:tcMar>
              <w:top w:w="20" w:type="dxa"/>
              <w:left w:w="20" w:type="dxa"/>
              <w:bottom w:w="20" w:type="dxa"/>
              <w:right w:w="20" w:type="dxa"/>
            </w:tcMar>
          </w:tcPr>
          <w:p w14:paraId="000000EC" w14:textId="77777777" w:rsidR="009E2211" w:rsidRDefault="005F2C3E">
            <w:pPr>
              <w:spacing w:line="276" w:lineRule="auto"/>
            </w:pPr>
            <w:r>
              <w:t>string</w:t>
            </w:r>
          </w:p>
        </w:tc>
        <w:tc>
          <w:tcPr>
            <w:tcW w:w="5265" w:type="dxa"/>
            <w:tcBorders>
              <w:top w:val="single" w:sz="4" w:space="0" w:color="auto"/>
            </w:tcBorders>
            <w:tcMar>
              <w:top w:w="20" w:type="dxa"/>
              <w:left w:w="20" w:type="dxa"/>
              <w:bottom w:w="20" w:type="dxa"/>
              <w:right w:w="20" w:type="dxa"/>
            </w:tcMar>
          </w:tcPr>
          <w:p w14:paraId="000000ED" w14:textId="77777777" w:rsidR="009E2211" w:rsidRDefault="005F2C3E">
            <w:pPr>
              <w:spacing w:after="240" w:line="276" w:lineRule="auto"/>
            </w:pPr>
            <w:r>
              <w:t>The cause of this outage. This is the cause that is used to present to external entities. That is, the cause is weather, equipment failure, etc.</w:t>
            </w:r>
          </w:p>
          <w:p w14:paraId="000000EE" w14:textId="003F1C8B" w:rsidR="009E2211" w:rsidRDefault="005F2C3E">
            <w:pPr>
              <w:spacing w:before="240" w:line="276" w:lineRule="auto"/>
            </w:pPr>
            <w:r>
              <w:t>Note: At present, this is a free text; could be replaced with a separate associated class in case we have multiple causes (</w:t>
            </w:r>
            <w:r w:rsidR="00D22322">
              <w:t>e.g.,</w:t>
            </w:r>
            <w:r>
              <w:t xml:space="preserve"> </w:t>
            </w:r>
            <w:proofErr w:type="spellStart"/>
            <w:r>
              <w:t>OutageCauseType</w:t>
            </w:r>
            <w:proofErr w:type="spellEnd"/>
            <w:r>
              <w:t xml:space="preserve">, inheriting from </w:t>
            </w:r>
            <w:proofErr w:type="spellStart"/>
            <w:r>
              <w:t>IdentifiedObject</w:t>
            </w:r>
            <w:proofErr w:type="spellEnd"/>
            <w:r>
              <w:t>).</w:t>
            </w:r>
          </w:p>
        </w:tc>
      </w:tr>
      <w:tr w:rsidR="009E2211" w14:paraId="037E3B86" w14:textId="77777777">
        <w:trPr>
          <w:trHeight w:val="315"/>
        </w:trPr>
        <w:tc>
          <w:tcPr>
            <w:tcW w:w="3090" w:type="dxa"/>
            <w:tcBorders>
              <w:top w:val="single" w:sz="8" w:space="0" w:color="808080"/>
            </w:tcBorders>
            <w:tcMar>
              <w:top w:w="20" w:type="dxa"/>
              <w:left w:w="20" w:type="dxa"/>
              <w:bottom w:w="20" w:type="dxa"/>
              <w:right w:w="20" w:type="dxa"/>
            </w:tcMar>
          </w:tcPr>
          <w:p w14:paraId="000000EF" w14:textId="77777777" w:rsidR="009E2211" w:rsidRDefault="005F2C3E">
            <w:pPr>
              <w:spacing w:line="276" w:lineRule="auto"/>
              <w:rPr>
                <w:b/>
              </w:rPr>
            </w:pPr>
            <w:proofErr w:type="spellStart"/>
            <w:r>
              <w:rPr>
                <w:b/>
              </w:rPr>
              <w:lastRenderedPageBreak/>
              <w:t>causeKind</w:t>
            </w:r>
            <w:proofErr w:type="spellEnd"/>
          </w:p>
        </w:tc>
        <w:tc>
          <w:tcPr>
            <w:tcW w:w="1560" w:type="dxa"/>
            <w:tcBorders>
              <w:top w:val="single" w:sz="8" w:space="0" w:color="808080"/>
            </w:tcBorders>
            <w:tcMar>
              <w:top w:w="20" w:type="dxa"/>
              <w:left w:w="20" w:type="dxa"/>
              <w:bottom w:w="20" w:type="dxa"/>
              <w:right w:w="20" w:type="dxa"/>
            </w:tcMar>
          </w:tcPr>
          <w:p w14:paraId="000000F0"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0F1" w14:textId="77777777" w:rsidR="009E2211" w:rsidRDefault="005F2C3E">
            <w:pPr>
              <w:spacing w:line="276" w:lineRule="auto"/>
              <w:rPr>
                <w:color w:val="800080"/>
              </w:rPr>
            </w:pPr>
            <w:proofErr w:type="spellStart"/>
            <w:r>
              <w:rPr>
                <w:color w:val="800080"/>
              </w:rPr>
              <w:t>OutageCauseKind</w:t>
            </w:r>
            <w:proofErr w:type="spellEnd"/>
          </w:p>
        </w:tc>
        <w:tc>
          <w:tcPr>
            <w:tcW w:w="5265" w:type="dxa"/>
            <w:tcBorders>
              <w:top w:val="single" w:sz="8" w:space="0" w:color="808080"/>
            </w:tcBorders>
            <w:tcMar>
              <w:top w:w="20" w:type="dxa"/>
              <w:left w:w="20" w:type="dxa"/>
              <w:bottom w:w="20" w:type="dxa"/>
              <w:right w:w="20" w:type="dxa"/>
            </w:tcMar>
          </w:tcPr>
          <w:p w14:paraId="000000F2" w14:textId="3F8E8FCA" w:rsidR="000D5704" w:rsidRPr="001A0A42" w:rsidRDefault="000D5704" w:rsidP="00F06D1C">
            <w:pPr>
              <w:rPr>
                <w:highlight w:val="yellow"/>
              </w:rPr>
            </w:pPr>
          </w:p>
        </w:tc>
      </w:tr>
      <w:tr w:rsidR="009E2211" w14:paraId="1CBE36A2" w14:textId="77777777">
        <w:trPr>
          <w:trHeight w:val="315"/>
        </w:trPr>
        <w:tc>
          <w:tcPr>
            <w:tcW w:w="3090" w:type="dxa"/>
            <w:tcBorders>
              <w:top w:val="single" w:sz="8" w:space="0" w:color="808080"/>
            </w:tcBorders>
            <w:tcMar>
              <w:top w:w="20" w:type="dxa"/>
              <w:left w:w="20" w:type="dxa"/>
              <w:bottom w:w="20" w:type="dxa"/>
              <w:right w:w="20" w:type="dxa"/>
            </w:tcMar>
          </w:tcPr>
          <w:p w14:paraId="000000F3" w14:textId="77777777" w:rsidR="009E2211" w:rsidRDefault="005F2C3E">
            <w:pPr>
              <w:spacing w:line="276" w:lineRule="auto"/>
              <w:rPr>
                <w:b/>
              </w:rPr>
            </w:pPr>
            <w:proofErr w:type="spellStart"/>
            <w:r>
              <w:rPr>
                <w:b/>
              </w:rPr>
              <w:t>communityDescriptor</w:t>
            </w:r>
            <w:proofErr w:type="spellEnd"/>
          </w:p>
        </w:tc>
        <w:tc>
          <w:tcPr>
            <w:tcW w:w="1560" w:type="dxa"/>
            <w:tcBorders>
              <w:top w:val="single" w:sz="8" w:space="0" w:color="808080"/>
            </w:tcBorders>
            <w:tcMar>
              <w:top w:w="20" w:type="dxa"/>
              <w:left w:w="20" w:type="dxa"/>
              <w:bottom w:w="20" w:type="dxa"/>
              <w:right w:w="20" w:type="dxa"/>
            </w:tcMar>
          </w:tcPr>
          <w:p w14:paraId="000000F4"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0F5" w14:textId="77777777" w:rsidR="009E2211" w:rsidRDefault="005F2C3E">
            <w:pPr>
              <w:spacing w:line="276" w:lineRule="auto"/>
            </w:pPr>
            <w:r>
              <w:t>string</w:t>
            </w:r>
          </w:p>
        </w:tc>
        <w:tc>
          <w:tcPr>
            <w:tcW w:w="5265" w:type="dxa"/>
            <w:tcBorders>
              <w:top w:val="single" w:sz="8" w:space="0" w:color="808080"/>
            </w:tcBorders>
            <w:tcMar>
              <w:top w:w="20" w:type="dxa"/>
              <w:left w:w="20" w:type="dxa"/>
              <w:bottom w:w="20" w:type="dxa"/>
              <w:right w:w="20" w:type="dxa"/>
            </w:tcMar>
          </w:tcPr>
          <w:p w14:paraId="000000F6" w14:textId="65663102" w:rsidR="009E2211" w:rsidRPr="001A0A42" w:rsidRDefault="009E2211">
            <w:pPr>
              <w:rPr>
                <w:highlight w:val="yellow"/>
              </w:rPr>
            </w:pPr>
          </w:p>
        </w:tc>
      </w:tr>
      <w:tr w:rsidR="009E2211" w14:paraId="4842AC1C" w14:textId="77777777">
        <w:trPr>
          <w:trHeight w:val="315"/>
        </w:trPr>
        <w:tc>
          <w:tcPr>
            <w:tcW w:w="3090" w:type="dxa"/>
            <w:tcBorders>
              <w:top w:val="single" w:sz="8" w:space="0" w:color="808080"/>
            </w:tcBorders>
            <w:tcMar>
              <w:top w:w="20" w:type="dxa"/>
              <w:left w:w="20" w:type="dxa"/>
              <w:bottom w:w="20" w:type="dxa"/>
              <w:right w:w="20" w:type="dxa"/>
            </w:tcMar>
          </w:tcPr>
          <w:p w14:paraId="000000F7" w14:textId="77777777" w:rsidR="009E2211" w:rsidRDefault="005F2C3E">
            <w:pPr>
              <w:spacing w:line="276" w:lineRule="auto"/>
              <w:rPr>
                <w:b/>
              </w:rPr>
            </w:pPr>
            <w:proofErr w:type="spellStart"/>
            <w:r>
              <w:rPr>
                <w:b/>
              </w:rPr>
              <w:t>customersRestored</w:t>
            </w:r>
            <w:proofErr w:type="spellEnd"/>
          </w:p>
        </w:tc>
        <w:tc>
          <w:tcPr>
            <w:tcW w:w="1560" w:type="dxa"/>
            <w:tcBorders>
              <w:top w:val="single" w:sz="8" w:space="0" w:color="808080"/>
            </w:tcBorders>
            <w:tcMar>
              <w:top w:w="20" w:type="dxa"/>
              <w:left w:w="20" w:type="dxa"/>
              <w:bottom w:w="20" w:type="dxa"/>
              <w:right w:w="20" w:type="dxa"/>
            </w:tcMar>
          </w:tcPr>
          <w:p w14:paraId="000000F8"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0F9" w14:textId="77777777" w:rsidR="009E2211" w:rsidRDefault="005F2C3E">
            <w:pPr>
              <w:spacing w:line="276" w:lineRule="auto"/>
            </w:pPr>
            <w:r>
              <w:t>integer</w:t>
            </w:r>
          </w:p>
        </w:tc>
        <w:tc>
          <w:tcPr>
            <w:tcW w:w="5265" w:type="dxa"/>
            <w:tcBorders>
              <w:top w:val="single" w:sz="8" w:space="0" w:color="808080"/>
            </w:tcBorders>
            <w:tcMar>
              <w:top w:w="20" w:type="dxa"/>
              <w:left w:w="20" w:type="dxa"/>
              <w:bottom w:w="20" w:type="dxa"/>
              <w:right w:w="20" w:type="dxa"/>
            </w:tcMar>
          </w:tcPr>
          <w:p w14:paraId="000000FA" w14:textId="77777777" w:rsidR="009E2211" w:rsidRDefault="009E2211"/>
        </w:tc>
      </w:tr>
      <w:tr w:rsidR="009E2211" w14:paraId="40D17E0C" w14:textId="77777777">
        <w:trPr>
          <w:trHeight w:val="315"/>
        </w:trPr>
        <w:tc>
          <w:tcPr>
            <w:tcW w:w="3090" w:type="dxa"/>
            <w:tcBorders>
              <w:top w:val="single" w:sz="8" w:space="0" w:color="808080"/>
            </w:tcBorders>
            <w:tcMar>
              <w:top w:w="20" w:type="dxa"/>
              <w:left w:w="20" w:type="dxa"/>
              <w:bottom w:w="20" w:type="dxa"/>
              <w:right w:w="20" w:type="dxa"/>
            </w:tcMar>
          </w:tcPr>
          <w:p w14:paraId="000000FB" w14:textId="77777777" w:rsidR="009E2211" w:rsidRDefault="005F2C3E">
            <w:pPr>
              <w:spacing w:line="276" w:lineRule="auto"/>
              <w:rPr>
                <w:b/>
              </w:rPr>
            </w:pPr>
            <w:proofErr w:type="spellStart"/>
            <w:r>
              <w:rPr>
                <w:b/>
              </w:rPr>
              <w:t>metersAffected</w:t>
            </w:r>
            <w:proofErr w:type="spellEnd"/>
          </w:p>
        </w:tc>
        <w:tc>
          <w:tcPr>
            <w:tcW w:w="1560" w:type="dxa"/>
            <w:tcBorders>
              <w:top w:val="single" w:sz="8" w:space="0" w:color="808080"/>
            </w:tcBorders>
            <w:tcMar>
              <w:top w:w="20" w:type="dxa"/>
              <w:left w:w="20" w:type="dxa"/>
              <w:bottom w:w="20" w:type="dxa"/>
              <w:right w:w="20" w:type="dxa"/>
            </w:tcMar>
          </w:tcPr>
          <w:p w14:paraId="000000FC"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0FD" w14:textId="77777777" w:rsidR="009E2211" w:rsidRDefault="005F2C3E">
            <w:pPr>
              <w:spacing w:line="276" w:lineRule="auto"/>
            </w:pPr>
            <w:r>
              <w:t>integer</w:t>
            </w:r>
          </w:p>
        </w:tc>
        <w:tc>
          <w:tcPr>
            <w:tcW w:w="5265" w:type="dxa"/>
            <w:tcBorders>
              <w:top w:val="single" w:sz="8" w:space="0" w:color="808080"/>
            </w:tcBorders>
            <w:tcMar>
              <w:top w:w="20" w:type="dxa"/>
              <w:left w:w="20" w:type="dxa"/>
              <w:bottom w:w="20" w:type="dxa"/>
              <w:right w:w="20" w:type="dxa"/>
            </w:tcMar>
          </w:tcPr>
          <w:p w14:paraId="000000FE" w14:textId="77777777" w:rsidR="009E2211" w:rsidRDefault="009E2211"/>
        </w:tc>
      </w:tr>
      <w:tr w:rsidR="009E2211" w14:paraId="3FDD5DF6" w14:textId="77777777">
        <w:trPr>
          <w:trHeight w:val="315"/>
        </w:trPr>
        <w:tc>
          <w:tcPr>
            <w:tcW w:w="3090" w:type="dxa"/>
            <w:tcBorders>
              <w:top w:val="single" w:sz="8" w:space="0" w:color="808080"/>
            </w:tcBorders>
            <w:tcMar>
              <w:top w:w="20" w:type="dxa"/>
              <w:left w:w="20" w:type="dxa"/>
              <w:bottom w:w="20" w:type="dxa"/>
              <w:right w:w="20" w:type="dxa"/>
            </w:tcMar>
          </w:tcPr>
          <w:p w14:paraId="000000FF" w14:textId="77777777" w:rsidR="009E2211" w:rsidRDefault="005F2C3E">
            <w:pPr>
              <w:spacing w:line="276" w:lineRule="auto"/>
              <w:rPr>
                <w:b/>
              </w:rPr>
            </w:pPr>
            <w:proofErr w:type="spellStart"/>
            <w:r>
              <w:rPr>
                <w:b/>
              </w:rPr>
              <w:t>originalCustomersServed</w:t>
            </w:r>
            <w:proofErr w:type="spellEnd"/>
          </w:p>
        </w:tc>
        <w:tc>
          <w:tcPr>
            <w:tcW w:w="1560" w:type="dxa"/>
            <w:tcBorders>
              <w:top w:val="single" w:sz="8" w:space="0" w:color="808080"/>
            </w:tcBorders>
            <w:tcMar>
              <w:top w:w="20" w:type="dxa"/>
              <w:left w:w="20" w:type="dxa"/>
              <w:bottom w:w="20" w:type="dxa"/>
              <w:right w:w="20" w:type="dxa"/>
            </w:tcMar>
          </w:tcPr>
          <w:p w14:paraId="00000100"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101" w14:textId="77777777" w:rsidR="009E2211" w:rsidRDefault="005F2C3E">
            <w:pPr>
              <w:spacing w:line="276" w:lineRule="auto"/>
            </w:pPr>
            <w:r>
              <w:t>integer</w:t>
            </w:r>
          </w:p>
        </w:tc>
        <w:tc>
          <w:tcPr>
            <w:tcW w:w="5265" w:type="dxa"/>
            <w:tcBorders>
              <w:top w:val="single" w:sz="8" w:space="0" w:color="808080"/>
            </w:tcBorders>
            <w:tcMar>
              <w:top w:w="20" w:type="dxa"/>
              <w:left w:w="20" w:type="dxa"/>
              <w:bottom w:w="20" w:type="dxa"/>
              <w:right w:w="20" w:type="dxa"/>
            </w:tcMar>
          </w:tcPr>
          <w:p w14:paraId="00000102" w14:textId="77777777" w:rsidR="009E2211" w:rsidRDefault="009E2211"/>
        </w:tc>
      </w:tr>
      <w:tr w:rsidR="009E2211" w14:paraId="2A6A8AC6" w14:textId="77777777">
        <w:trPr>
          <w:trHeight w:val="315"/>
        </w:trPr>
        <w:tc>
          <w:tcPr>
            <w:tcW w:w="3090" w:type="dxa"/>
            <w:tcBorders>
              <w:top w:val="single" w:sz="8" w:space="0" w:color="808080"/>
            </w:tcBorders>
            <w:tcMar>
              <w:top w:w="20" w:type="dxa"/>
              <w:left w:w="20" w:type="dxa"/>
              <w:bottom w:w="20" w:type="dxa"/>
              <w:right w:w="20" w:type="dxa"/>
            </w:tcMar>
          </w:tcPr>
          <w:p w14:paraId="00000103" w14:textId="77777777" w:rsidR="009E2211" w:rsidRDefault="005F2C3E">
            <w:pPr>
              <w:spacing w:line="276" w:lineRule="auto"/>
              <w:rPr>
                <w:b/>
              </w:rPr>
            </w:pPr>
            <w:proofErr w:type="spellStart"/>
            <w:r>
              <w:rPr>
                <w:b/>
              </w:rPr>
              <w:t>originalMetersAffected</w:t>
            </w:r>
            <w:proofErr w:type="spellEnd"/>
          </w:p>
        </w:tc>
        <w:tc>
          <w:tcPr>
            <w:tcW w:w="1560" w:type="dxa"/>
            <w:tcBorders>
              <w:top w:val="single" w:sz="8" w:space="0" w:color="808080"/>
            </w:tcBorders>
            <w:tcMar>
              <w:top w:w="20" w:type="dxa"/>
              <w:left w:w="20" w:type="dxa"/>
              <w:bottom w:w="20" w:type="dxa"/>
              <w:right w:w="20" w:type="dxa"/>
            </w:tcMar>
          </w:tcPr>
          <w:p w14:paraId="00000104"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105" w14:textId="77777777" w:rsidR="009E2211" w:rsidRDefault="005F2C3E">
            <w:pPr>
              <w:spacing w:line="276" w:lineRule="auto"/>
            </w:pPr>
            <w:r>
              <w:t>integer</w:t>
            </w:r>
          </w:p>
        </w:tc>
        <w:tc>
          <w:tcPr>
            <w:tcW w:w="5265" w:type="dxa"/>
            <w:tcBorders>
              <w:top w:val="single" w:sz="8" w:space="0" w:color="808080"/>
            </w:tcBorders>
            <w:tcMar>
              <w:top w:w="20" w:type="dxa"/>
              <w:left w:w="20" w:type="dxa"/>
              <w:bottom w:w="20" w:type="dxa"/>
              <w:right w:w="20" w:type="dxa"/>
            </w:tcMar>
          </w:tcPr>
          <w:p w14:paraId="00000106" w14:textId="77777777" w:rsidR="009E2211" w:rsidRDefault="009E2211"/>
        </w:tc>
      </w:tr>
      <w:tr w:rsidR="009E2211" w14:paraId="545A90B1" w14:textId="77777777" w:rsidTr="00F06D1C">
        <w:trPr>
          <w:trHeight w:val="734"/>
        </w:trPr>
        <w:tc>
          <w:tcPr>
            <w:tcW w:w="3090" w:type="dxa"/>
            <w:tcBorders>
              <w:top w:val="single" w:sz="8" w:space="0" w:color="808080"/>
            </w:tcBorders>
            <w:tcMar>
              <w:top w:w="20" w:type="dxa"/>
              <w:left w:w="20" w:type="dxa"/>
              <w:bottom w:w="20" w:type="dxa"/>
              <w:right w:w="20" w:type="dxa"/>
            </w:tcMar>
          </w:tcPr>
          <w:p w14:paraId="00000107" w14:textId="77777777" w:rsidR="009E2211" w:rsidRDefault="005F2C3E">
            <w:pPr>
              <w:spacing w:line="276" w:lineRule="auto"/>
              <w:rPr>
                <w:b/>
              </w:rPr>
            </w:pPr>
            <w:proofErr w:type="spellStart"/>
            <w:r>
              <w:rPr>
                <w:b/>
              </w:rPr>
              <w:t>outageKind</w:t>
            </w:r>
            <w:proofErr w:type="spellEnd"/>
          </w:p>
        </w:tc>
        <w:tc>
          <w:tcPr>
            <w:tcW w:w="1560" w:type="dxa"/>
            <w:tcBorders>
              <w:top w:val="single" w:sz="8" w:space="0" w:color="808080"/>
            </w:tcBorders>
            <w:tcMar>
              <w:top w:w="20" w:type="dxa"/>
              <w:left w:w="20" w:type="dxa"/>
              <w:bottom w:w="20" w:type="dxa"/>
              <w:right w:w="20" w:type="dxa"/>
            </w:tcMar>
          </w:tcPr>
          <w:p w14:paraId="00000108"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109" w14:textId="77777777" w:rsidR="009E2211" w:rsidRDefault="005F2C3E">
            <w:pPr>
              <w:spacing w:line="276" w:lineRule="auto"/>
              <w:rPr>
                <w:color w:val="800080"/>
              </w:rPr>
            </w:pPr>
            <w:proofErr w:type="spellStart"/>
            <w:r>
              <w:rPr>
                <w:color w:val="800080"/>
              </w:rPr>
              <w:t>OutageStatusKind</w:t>
            </w:r>
            <w:proofErr w:type="spellEnd"/>
          </w:p>
        </w:tc>
        <w:tc>
          <w:tcPr>
            <w:tcW w:w="5265" w:type="dxa"/>
            <w:tcBorders>
              <w:top w:val="single" w:sz="8" w:space="0" w:color="808080"/>
            </w:tcBorders>
            <w:tcMar>
              <w:top w:w="20" w:type="dxa"/>
              <w:left w:w="20" w:type="dxa"/>
              <w:bottom w:w="20" w:type="dxa"/>
              <w:right w:w="20" w:type="dxa"/>
            </w:tcMar>
          </w:tcPr>
          <w:p w14:paraId="0000010A" w14:textId="66953490" w:rsidR="009E2211" w:rsidRDefault="005F2C3E">
            <w:pPr>
              <w:spacing w:line="276" w:lineRule="auto"/>
            </w:pPr>
            <w:r>
              <w:t>Defines if the outage has been verified or is only estimated</w:t>
            </w:r>
            <w:r w:rsidR="00F06D1C">
              <w:t>.</w:t>
            </w:r>
          </w:p>
        </w:tc>
      </w:tr>
      <w:tr w:rsidR="009E2211" w14:paraId="316DAA12" w14:textId="77777777" w:rsidTr="00F06D1C">
        <w:trPr>
          <w:trHeight w:val="743"/>
        </w:trPr>
        <w:tc>
          <w:tcPr>
            <w:tcW w:w="3090" w:type="dxa"/>
            <w:tcBorders>
              <w:top w:val="single" w:sz="8" w:space="0" w:color="808080"/>
            </w:tcBorders>
            <w:tcMar>
              <w:top w:w="20" w:type="dxa"/>
              <w:left w:w="20" w:type="dxa"/>
              <w:bottom w:w="20" w:type="dxa"/>
              <w:right w:w="20" w:type="dxa"/>
            </w:tcMar>
          </w:tcPr>
          <w:p w14:paraId="0000010B" w14:textId="77777777" w:rsidR="009E2211" w:rsidRDefault="005F2C3E">
            <w:pPr>
              <w:spacing w:line="276" w:lineRule="auto"/>
              <w:rPr>
                <w:b/>
              </w:rPr>
            </w:pPr>
            <w:proofErr w:type="spellStart"/>
            <w:r>
              <w:rPr>
                <w:b/>
              </w:rPr>
              <w:t>reportedStartTime</w:t>
            </w:r>
            <w:proofErr w:type="spellEnd"/>
          </w:p>
        </w:tc>
        <w:tc>
          <w:tcPr>
            <w:tcW w:w="1560" w:type="dxa"/>
            <w:tcBorders>
              <w:top w:val="single" w:sz="8" w:space="0" w:color="808080"/>
            </w:tcBorders>
            <w:tcMar>
              <w:top w:w="20" w:type="dxa"/>
              <w:left w:w="20" w:type="dxa"/>
              <w:bottom w:w="20" w:type="dxa"/>
              <w:right w:w="20" w:type="dxa"/>
            </w:tcMar>
          </w:tcPr>
          <w:p w14:paraId="0000010C"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10D" w14:textId="77777777" w:rsidR="009E2211" w:rsidRDefault="005F2C3E">
            <w:pPr>
              <w:spacing w:line="276" w:lineRule="auto"/>
            </w:pPr>
            <w:proofErr w:type="spellStart"/>
            <w:r>
              <w:t>dateTime</w:t>
            </w:r>
            <w:proofErr w:type="spellEnd"/>
          </w:p>
        </w:tc>
        <w:tc>
          <w:tcPr>
            <w:tcW w:w="5265" w:type="dxa"/>
            <w:tcBorders>
              <w:top w:val="single" w:sz="8" w:space="0" w:color="808080"/>
            </w:tcBorders>
            <w:tcMar>
              <w:top w:w="20" w:type="dxa"/>
              <w:left w:w="20" w:type="dxa"/>
              <w:bottom w:w="20" w:type="dxa"/>
              <w:right w:w="20" w:type="dxa"/>
            </w:tcMar>
          </w:tcPr>
          <w:p w14:paraId="37DF2579" w14:textId="77777777" w:rsidR="009E2211" w:rsidRDefault="005F2C3E">
            <w:pPr>
              <w:spacing w:line="276" w:lineRule="auto"/>
            </w:pPr>
            <w:r>
              <w:t>The earliest start time of the Outage - as reported by some system or individual</w:t>
            </w:r>
            <w:r w:rsidR="00F06D1C">
              <w:t>.</w:t>
            </w:r>
          </w:p>
          <w:p w14:paraId="4AE1AAFF" w14:textId="77777777" w:rsidR="00F06D1C" w:rsidRDefault="00F06D1C">
            <w:pPr>
              <w:spacing w:line="276" w:lineRule="auto"/>
            </w:pPr>
          </w:p>
          <w:p w14:paraId="0000010E" w14:textId="3BD0126B" w:rsidR="00F06D1C" w:rsidRDefault="00F06D1C" w:rsidP="00F06D1C">
            <w:pPr>
              <w:pBdr>
                <w:top w:val="nil"/>
                <w:left w:val="nil"/>
                <w:bottom w:val="nil"/>
                <w:right w:val="nil"/>
                <w:between w:val="nil"/>
              </w:pBdr>
              <w:jc w:val="both"/>
            </w:pPr>
            <w:r>
              <w:t>Datetime should be in ISO-8601 format and reported in UTC.</w:t>
            </w:r>
          </w:p>
        </w:tc>
      </w:tr>
      <w:tr w:rsidR="009E2211" w14:paraId="57225139" w14:textId="77777777">
        <w:trPr>
          <w:trHeight w:val="315"/>
        </w:trPr>
        <w:tc>
          <w:tcPr>
            <w:tcW w:w="3090" w:type="dxa"/>
            <w:tcBorders>
              <w:top w:val="single" w:sz="8" w:space="0" w:color="808080"/>
            </w:tcBorders>
            <w:tcMar>
              <w:top w:w="20" w:type="dxa"/>
              <w:left w:w="20" w:type="dxa"/>
              <w:bottom w:w="20" w:type="dxa"/>
              <w:right w:w="20" w:type="dxa"/>
            </w:tcMar>
          </w:tcPr>
          <w:p w14:paraId="0000010F" w14:textId="77777777" w:rsidR="009E2211" w:rsidRDefault="005F2C3E">
            <w:pPr>
              <w:spacing w:line="276" w:lineRule="auto"/>
              <w:rPr>
                <w:b/>
              </w:rPr>
            </w:pPr>
            <w:proofErr w:type="spellStart"/>
            <w:r>
              <w:rPr>
                <w:b/>
              </w:rPr>
              <w:t>statusKind</w:t>
            </w:r>
            <w:proofErr w:type="spellEnd"/>
          </w:p>
        </w:tc>
        <w:tc>
          <w:tcPr>
            <w:tcW w:w="1560" w:type="dxa"/>
            <w:tcBorders>
              <w:top w:val="single" w:sz="8" w:space="0" w:color="808080"/>
            </w:tcBorders>
            <w:tcMar>
              <w:top w:w="20" w:type="dxa"/>
              <w:left w:w="20" w:type="dxa"/>
              <w:bottom w:w="20" w:type="dxa"/>
              <w:right w:w="20" w:type="dxa"/>
            </w:tcMar>
          </w:tcPr>
          <w:p w14:paraId="00000110"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111" w14:textId="77777777" w:rsidR="009E2211" w:rsidRDefault="005F2C3E">
            <w:pPr>
              <w:spacing w:line="276" w:lineRule="auto"/>
              <w:rPr>
                <w:color w:val="800080"/>
              </w:rPr>
            </w:pPr>
            <w:proofErr w:type="spellStart"/>
            <w:r>
              <w:rPr>
                <w:color w:val="800080"/>
              </w:rPr>
              <w:t>CrewStatusKind</w:t>
            </w:r>
            <w:proofErr w:type="spellEnd"/>
          </w:p>
        </w:tc>
        <w:tc>
          <w:tcPr>
            <w:tcW w:w="5265" w:type="dxa"/>
            <w:tcBorders>
              <w:top w:val="single" w:sz="8" w:space="0" w:color="808080"/>
            </w:tcBorders>
            <w:tcMar>
              <w:top w:w="20" w:type="dxa"/>
              <w:left w:w="20" w:type="dxa"/>
              <w:bottom w:w="20" w:type="dxa"/>
              <w:right w:w="20" w:type="dxa"/>
            </w:tcMar>
          </w:tcPr>
          <w:p w14:paraId="00000112" w14:textId="77777777" w:rsidR="009E2211" w:rsidRDefault="009E2211"/>
        </w:tc>
      </w:tr>
      <w:tr w:rsidR="009E2211" w14:paraId="5A92EBFF" w14:textId="77777777">
        <w:trPr>
          <w:trHeight w:val="315"/>
        </w:trPr>
        <w:tc>
          <w:tcPr>
            <w:tcW w:w="3090" w:type="dxa"/>
            <w:tcBorders>
              <w:top w:val="single" w:sz="8" w:space="0" w:color="808080"/>
            </w:tcBorders>
            <w:tcMar>
              <w:top w:w="20" w:type="dxa"/>
              <w:left w:w="20" w:type="dxa"/>
              <w:bottom w:w="20" w:type="dxa"/>
              <w:right w:w="20" w:type="dxa"/>
            </w:tcMar>
          </w:tcPr>
          <w:p w14:paraId="00000113" w14:textId="77777777" w:rsidR="009E2211" w:rsidRDefault="005F2C3E">
            <w:pPr>
              <w:spacing w:line="276" w:lineRule="auto"/>
              <w:rPr>
                <w:b/>
              </w:rPr>
            </w:pPr>
            <w:proofErr w:type="spellStart"/>
            <w:r>
              <w:rPr>
                <w:b/>
              </w:rPr>
              <w:t>utilityDisclaimer</w:t>
            </w:r>
            <w:proofErr w:type="spellEnd"/>
          </w:p>
        </w:tc>
        <w:tc>
          <w:tcPr>
            <w:tcW w:w="1560" w:type="dxa"/>
            <w:tcBorders>
              <w:top w:val="single" w:sz="8" w:space="0" w:color="808080"/>
            </w:tcBorders>
            <w:tcMar>
              <w:top w:w="20" w:type="dxa"/>
              <w:left w:w="20" w:type="dxa"/>
              <w:bottom w:w="20" w:type="dxa"/>
              <w:right w:w="20" w:type="dxa"/>
            </w:tcMar>
          </w:tcPr>
          <w:p w14:paraId="00000114" w14:textId="77777777" w:rsidR="009E2211" w:rsidRDefault="005F2C3E">
            <w:pPr>
              <w:spacing w:line="276" w:lineRule="auto"/>
            </w:pPr>
            <w:r>
              <w:t>0..1</w:t>
            </w:r>
          </w:p>
        </w:tc>
        <w:tc>
          <w:tcPr>
            <w:tcW w:w="3090" w:type="dxa"/>
            <w:tcBorders>
              <w:top w:val="single" w:sz="8" w:space="0" w:color="808080"/>
            </w:tcBorders>
            <w:tcMar>
              <w:top w:w="20" w:type="dxa"/>
              <w:left w:w="20" w:type="dxa"/>
              <w:bottom w:w="20" w:type="dxa"/>
              <w:right w:w="20" w:type="dxa"/>
            </w:tcMar>
          </w:tcPr>
          <w:p w14:paraId="00000115" w14:textId="77777777" w:rsidR="009E2211" w:rsidRDefault="005F2C3E">
            <w:pPr>
              <w:spacing w:line="276" w:lineRule="auto"/>
            </w:pPr>
            <w:r>
              <w:t>string</w:t>
            </w:r>
          </w:p>
        </w:tc>
        <w:tc>
          <w:tcPr>
            <w:tcW w:w="5265" w:type="dxa"/>
            <w:tcBorders>
              <w:top w:val="single" w:sz="8" w:space="0" w:color="808080"/>
            </w:tcBorders>
            <w:tcMar>
              <w:top w:w="20" w:type="dxa"/>
              <w:left w:w="20" w:type="dxa"/>
              <w:bottom w:w="20" w:type="dxa"/>
              <w:right w:w="20" w:type="dxa"/>
            </w:tcMar>
          </w:tcPr>
          <w:p w14:paraId="00000116" w14:textId="77777777" w:rsidR="009E2211" w:rsidRDefault="009E2211"/>
        </w:tc>
      </w:tr>
      <w:tr w:rsidR="009E2211" w14:paraId="51746BE1" w14:textId="77777777" w:rsidTr="0018326E">
        <w:trPr>
          <w:trHeight w:val="315"/>
        </w:trPr>
        <w:tc>
          <w:tcPr>
            <w:tcW w:w="3090" w:type="dxa"/>
            <w:tcBorders>
              <w:top w:val="single" w:sz="8" w:space="0" w:color="808080"/>
              <w:bottom w:val="single" w:sz="8" w:space="0" w:color="808080"/>
            </w:tcBorders>
            <w:tcMar>
              <w:top w:w="20" w:type="dxa"/>
              <w:left w:w="20" w:type="dxa"/>
              <w:bottom w:w="20" w:type="dxa"/>
              <w:right w:w="20" w:type="dxa"/>
            </w:tcMar>
          </w:tcPr>
          <w:p w14:paraId="00000117" w14:textId="77777777" w:rsidR="009E2211" w:rsidRDefault="005F2C3E">
            <w:pPr>
              <w:spacing w:line="276" w:lineRule="auto"/>
              <w:rPr>
                <w:b/>
              </w:rPr>
            </w:pPr>
            <w:proofErr w:type="spellStart"/>
            <w:r>
              <w:rPr>
                <w:b/>
              </w:rPr>
              <w:t>actualPeriod</w:t>
            </w:r>
            <w:proofErr w:type="spellEnd"/>
          </w:p>
        </w:tc>
        <w:tc>
          <w:tcPr>
            <w:tcW w:w="1560" w:type="dxa"/>
            <w:tcBorders>
              <w:top w:val="single" w:sz="8" w:space="0" w:color="808080"/>
              <w:bottom w:val="single" w:sz="8" w:space="0" w:color="808080"/>
            </w:tcBorders>
            <w:tcMar>
              <w:top w:w="20" w:type="dxa"/>
              <w:left w:w="20" w:type="dxa"/>
              <w:bottom w:w="20" w:type="dxa"/>
              <w:right w:w="20" w:type="dxa"/>
            </w:tcMar>
          </w:tcPr>
          <w:p w14:paraId="00000118" w14:textId="77777777" w:rsidR="009E2211" w:rsidRDefault="005F2C3E">
            <w:pPr>
              <w:spacing w:line="276" w:lineRule="auto"/>
            </w:pPr>
            <w:r>
              <w:t>0..1</w:t>
            </w:r>
          </w:p>
        </w:tc>
        <w:tc>
          <w:tcPr>
            <w:tcW w:w="3090" w:type="dxa"/>
            <w:tcBorders>
              <w:top w:val="single" w:sz="8" w:space="0" w:color="808080"/>
              <w:bottom w:val="single" w:sz="8" w:space="0" w:color="808080"/>
            </w:tcBorders>
            <w:tcMar>
              <w:top w:w="20" w:type="dxa"/>
              <w:left w:w="20" w:type="dxa"/>
              <w:bottom w:w="20" w:type="dxa"/>
              <w:right w:w="20" w:type="dxa"/>
            </w:tcMar>
          </w:tcPr>
          <w:p w14:paraId="00000119" w14:textId="77777777" w:rsidR="009E2211" w:rsidRDefault="005F2C3E">
            <w:pPr>
              <w:spacing w:line="276" w:lineRule="auto"/>
              <w:rPr>
                <w:color w:val="800080"/>
              </w:rPr>
            </w:pPr>
            <w:proofErr w:type="spellStart"/>
            <w:r>
              <w:rPr>
                <w:color w:val="800080"/>
              </w:rPr>
              <w:t>DateTimeInterval</w:t>
            </w:r>
            <w:proofErr w:type="spellEnd"/>
          </w:p>
        </w:tc>
        <w:tc>
          <w:tcPr>
            <w:tcW w:w="5265" w:type="dxa"/>
            <w:tcBorders>
              <w:top w:val="single" w:sz="8" w:space="0" w:color="808080"/>
              <w:bottom w:val="single" w:sz="8" w:space="0" w:color="808080"/>
            </w:tcBorders>
            <w:tcMar>
              <w:top w:w="20" w:type="dxa"/>
              <w:left w:w="20" w:type="dxa"/>
              <w:bottom w:w="20" w:type="dxa"/>
              <w:right w:w="20" w:type="dxa"/>
            </w:tcMar>
          </w:tcPr>
          <w:p w14:paraId="0000011A" w14:textId="08F4A9C5" w:rsidR="009E2211" w:rsidRDefault="009E2211"/>
        </w:tc>
      </w:tr>
      <w:tr w:rsidR="009E2211" w14:paraId="7A5B7332" w14:textId="77777777" w:rsidTr="0018326E">
        <w:trPr>
          <w:trHeight w:val="315"/>
        </w:trPr>
        <w:tc>
          <w:tcPr>
            <w:tcW w:w="3090" w:type="dxa"/>
            <w:tcBorders>
              <w:top w:val="single" w:sz="8" w:space="0" w:color="808080"/>
              <w:bottom w:val="single" w:sz="4" w:space="0" w:color="auto"/>
            </w:tcBorders>
            <w:tcMar>
              <w:top w:w="20" w:type="dxa"/>
              <w:left w:w="20" w:type="dxa"/>
              <w:bottom w:w="20" w:type="dxa"/>
              <w:right w:w="20" w:type="dxa"/>
            </w:tcMar>
          </w:tcPr>
          <w:p w14:paraId="0000011B" w14:textId="77777777" w:rsidR="009E2211" w:rsidRDefault="005F2C3E">
            <w:pPr>
              <w:spacing w:line="276" w:lineRule="auto"/>
              <w:rPr>
                <w:b/>
              </w:rPr>
            </w:pPr>
            <w:proofErr w:type="spellStart"/>
            <w:r>
              <w:rPr>
                <w:b/>
              </w:rPr>
              <w:t>estimatedPeriod</w:t>
            </w:r>
            <w:proofErr w:type="spellEnd"/>
          </w:p>
        </w:tc>
        <w:tc>
          <w:tcPr>
            <w:tcW w:w="1560" w:type="dxa"/>
            <w:tcBorders>
              <w:top w:val="single" w:sz="8" w:space="0" w:color="808080"/>
              <w:bottom w:val="single" w:sz="4" w:space="0" w:color="auto"/>
            </w:tcBorders>
            <w:tcMar>
              <w:top w:w="20" w:type="dxa"/>
              <w:left w:w="20" w:type="dxa"/>
              <w:bottom w:w="20" w:type="dxa"/>
              <w:right w:w="20" w:type="dxa"/>
            </w:tcMar>
          </w:tcPr>
          <w:p w14:paraId="0000011C" w14:textId="77777777" w:rsidR="009E2211" w:rsidRDefault="005F2C3E">
            <w:pPr>
              <w:spacing w:line="276" w:lineRule="auto"/>
            </w:pPr>
            <w:r>
              <w:t>0..1</w:t>
            </w:r>
          </w:p>
        </w:tc>
        <w:tc>
          <w:tcPr>
            <w:tcW w:w="3090" w:type="dxa"/>
            <w:tcBorders>
              <w:top w:val="single" w:sz="8" w:space="0" w:color="808080"/>
              <w:bottom w:val="single" w:sz="4" w:space="0" w:color="auto"/>
            </w:tcBorders>
            <w:tcMar>
              <w:top w:w="20" w:type="dxa"/>
              <w:left w:w="20" w:type="dxa"/>
              <w:bottom w:w="20" w:type="dxa"/>
              <w:right w:w="20" w:type="dxa"/>
            </w:tcMar>
          </w:tcPr>
          <w:p w14:paraId="0000011D" w14:textId="77777777" w:rsidR="009E2211" w:rsidRDefault="005F2C3E">
            <w:pPr>
              <w:spacing w:line="276" w:lineRule="auto"/>
              <w:rPr>
                <w:color w:val="800080"/>
              </w:rPr>
            </w:pPr>
            <w:proofErr w:type="spellStart"/>
            <w:r>
              <w:rPr>
                <w:color w:val="800080"/>
              </w:rPr>
              <w:t>DateTimeInterval</w:t>
            </w:r>
            <w:proofErr w:type="spellEnd"/>
          </w:p>
        </w:tc>
        <w:tc>
          <w:tcPr>
            <w:tcW w:w="5265" w:type="dxa"/>
            <w:tcBorders>
              <w:top w:val="single" w:sz="8" w:space="0" w:color="808080"/>
              <w:bottom w:val="single" w:sz="4" w:space="0" w:color="auto"/>
            </w:tcBorders>
            <w:tcMar>
              <w:top w:w="20" w:type="dxa"/>
              <w:left w:w="20" w:type="dxa"/>
              <w:bottom w:w="20" w:type="dxa"/>
              <w:right w:w="20" w:type="dxa"/>
            </w:tcMar>
          </w:tcPr>
          <w:p w14:paraId="0000011E" w14:textId="2D219D25" w:rsidR="009E2211" w:rsidRDefault="009E2211"/>
        </w:tc>
      </w:tr>
      <w:tr w:rsidR="009E2211" w14:paraId="215F4AEA" w14:textId="77777777" w:rsidTr="0018326E">
        <w:trPr>
          <w:trHeight w:val="315"/>
        </w:trPr>
        <w:tc>
          <w:tcPr>
            <w:tcW w:w="3090" w:type="dxa"/>
            <w:tcBorders>
              <w:top w:val="single" w:sz="4" w:space="0" w:color="auto"/>
            </w:tcBorders>
            <w:tcMar>
              <w:top w:w="20" w:type="dxa"/>
              <w:left w:w="20" w:type="dxa"/>
              <w:bottom w:w="20" w:type="dxa"/>
              <w:right w:w="20" w:type="dxa"/>
            </w:tcMar>
          </w:tcPr>
          <w:p w14:paraId="0000011F" w14:textId="77777777" w:rsidR="009E2211" w:rsidRDefault="005F2C3E">
            <w:pPr>
              <w:spacing w:line="276" w:lineRule="auto"/>
              <w:rPr>
                <w:b/>
              </w:rPr>
            </w:pPr>
            <w:proofErr w:type="spellStart"/>
            <w:r>
              <w:rPr>
                <w:b/>
              </w:rPr>
              <w:t>EstimatedRestorationTime</w:t>
            </w:r>
            <w:proofErr w:type="spellEnd"/>
          </w:p>
        </w:tc>
        <w:tc>
          <w:tcPr>
            <w:tcW w:w="1560" w:type="dxa"/>
            <w:tcBorders>
              <w:top w:val="single" w:sz="4" w:space="0" w:color="auto"/>
            </w:tcBorders>
            <w:tcMar>
              <w:top w:w="20" w:type="dxa"/>
              <w:left w:w="20" w:type="dxa"/>
              <w:bottom w:w="20" w:type="dxa"/>
              <w:right w:w="20" w:type="dxa"/>
            </w:tcMar>
          </w:tcPr>
          <w:p w14:paraId="00000120" w14:textId="77777777" w:rsidR="009E2211" w:rsidRDefault="005F2C3E">
            <w:pPr>
              <w:spacing w:line="276" w:lineRule="auto"/>
            </w:pPr>
            <w:r>
              <w:t>0..1</w:t>
            </w:r>
          </w:p>
        </w:tc>
        <w:tc>
          <w:tcPr>
            <w:tcW w:w="3090" w:type="dxa"/>
            <w:tcBorders>
              <w:top w:val="single" w:sz="4" w:space="0" w:color="auto"/>
            </w:tcBorders>
            <w:tcMar>
              <w:top w:w="20" w:type="dxa"/>
              <w:left w:w="20" w:type="dxa"/>
              <w:bottom w:w="20" w:type="dxa"/>
              <w:right w:w="20" w:type="dxa"/>
            </w:tcMar>
          </w:tcPr>
          <w:p w14:paraId="00000121" w14:textId="77777777" w:rsidR="009E2211" w:rsidRDefault="005F2C3E">
            <w:pPr>
              <w:spacing w:line="276" w:lineRule="auto"/>
              <w:rPr>
                <w:color w:val="800080"/>
              </w:rPr>
            </w:pPr>
            <w:proofErr w:type="spellStart"/>
            <w:r>
              <w:rPr>
                <w:color w:val="800080"/>
              </w:rPr>
              <w:t>EstimatedRestorationTime</w:t>
            </w:r>
            <w:proofErr w:type="spellEnd"/>
          </w:p>
        </w:tc>
        <w:tc>
          <w:tcPr>
            <w:tcW w:w="5265" w:type="dxa"/>
            <w:tcBorders>
              <w:top w:val="single" w:sz="4" w:space="0" w:color="auto"/>
            </w:tcBorders>
            <w:tcMar>
              <w:top w:w="20" w:type="dxa"/>
              <w:left w:w="20" w:type="dxa"/>
              <w:bottom w:w="20" w:type="dxa"/>
              <w:right w:w="20" w:type="dxa"/>
            </w:tcMar>
          </w:tcPr>
          <w:p w14:paraId="00000122" w14:textId="4E69CD01" w:rsidR="009E2211" w:rsidRDefault="00F06D1C">
            <w:r>
              <w:t>Datetime should be in ISO-8601 format and reported in UTC.</w:t>
            </w:r>
          </w:p>
        </w:tc>
      </w:tr>
      <w:tr w:rsidR="009E2211" w14:paraId="5FC9AF53" w14:textId="77777777" w:rsidTr="00F06D1C">
        <w:trPr>
          <w:trHeight w:val="698"/>
        </w:trPr>
        <w:tc>
          <w:tcPr>
            <w:tcW w:w="3090" w:type="dxa"/>
            <w:tcBorders>
              <w:top w:val="single" w:sz="8" w:space="0" w:color="808080"/>
            </w:tcBorders>
            <w:tcMar>
              <w:top w:w="20" w:type="dxa"/>
              <w:left w:w="20" w:type="dxa"/>
              <w:bottom w:w="20" w:type="dxa"/>
              <w:right w:w="20" w:type="dxa"/>
            </w:tcMar>
          </w:tcPr>
          <w:p w14:paraId="00000123" w14:textId="77777777" w:rsidR="009E2211" w:rsidRDefault="005F2C3E">
            <w:pPr>
              <w:spacing w:line="276" w:lineRule="auto"/>
              <w:rPr>
                <w:b/>
              </w:rPr>
            </w:pPr>
            <w:r>
              <w:rPr>
                <w:b/>
              </w:rPr>
              <w:t>Incident</w:t>
            </w:r>
          </w:p>
        </w:tc>
        <w:tc>
          <w:tcPr>
            <w:tcW w:w="1560" w:type="dxa"/>
            <w:tcBorders>
              <w:top w:val="single" w:sz="8" w:space="0" w:color="808080"/>
            </w:tcBorders>
            <w:tcMar>
              <w:top w:w="20" w:type="dxa"/>
              <w:left w:w="20" w:type="dxa"/>
              <w:bottom w:w="20" w:type="dxa"/>
              <w:right w:w="20" w:type="dxa"/>
            </w:tcMar>
          </w:tcPr>
          <w:p w14:paraId="00000124" w14:textId="77777777" w:rsidR="009E2211" w:rsidRDefault="005F2C3E">
            <w:pPr>
              <w:spacing w:line="276" w:lineRule="auto"/>
            </w:pPr>
            <w:proofErr w:type="gramStart"/>
            <w:r>
              <w:t>0..unbounded</w:t>
            </w:r>
            <w:proofErr w:type="gramEnd"/>
          </w:p>
        </w:tc>
        <w:tc>
          <w:tcPr>
            <w:tcW w:w="3090" w:type="dxa"/>
            <w:tcBorders>
              <w:top w:val="single" w:sz="8" w:space="0" w:color="808080"/>
            </w:tcBorders>
            <w:tcMar>
              <w:top w:w="20" w:type="dxa"/>
              <w:left w:w="20" w:type="dxa"/>
              <w:bottom w:w="20" w:type="dxa"/>
              <w:right w:w="20" w:type="dxa"/>
            </w:tcMar>
          </w:tcPr>
          <w:p w14:paraId="00000125" w14:textId="77777777" w:rsidR="009E2211" w:rsidRDefault="005F2C3E">
            <w:pPr>
              <w:spacing w:line="276" w:lineRule="auto"/>
              <w:rPr>
                <w:color w:val="800080"/>
              </w:rPr>
            </w:pPr>
            <w:r>
              <w:rPr>
                <w:color w:val="800080"/>
              </w:rPr>
              <w:t>Incident</w:t>
            </w:r>
          </w:p>
        </w:tc>
        <w:tc>
          <w:tcPr>
            <w:tcW w:w="5265" w:type="dxa"/>
            <w:tcBorders>
              <w:top w:val="single" w:sz="8" w:space="0" w:color="808080"/>
            </w:tcBorders>
            <w:tcMar>
              <w:top w:w="20" w:type="dxa"/>
              <w:left w:w="20" w:type="dxa"/>
              <w:bottom w:w="20" w:type="dxa"/>
              <w:right w:w="20" w:type="dxa"/>
            </w:tcMar>
          </w:tcPr>
          <w:p w14:paraId="00000126" w14:textId="77777777" w:rsidR="009E2211" w:rsidRDefault="005F2C3E">
            <w:pPr>
              <w:spacing w:line="276" w:lineRule="auto"/>
            </w:pPr>
            <w:r>
              <w:t>Incident reported in trouble call that results in this outage.</w:t>
            </w:r>
          </w:p>
        </w:tc>
      </w:tr>
      <w:tr w:rsidR="009E2211" w14:paraId="5757E575" w14:textId="77777777" w:rsidTr="00F06D1C">
        <w:trPr>
          <w:trHeight w:val="585"/>
        </w:trPr>
        <w:tc>
          <w:tcPr>
            <w:tcW w:w="3090" w:type="dxa"/>
            <w:tcBorders>
              <w:top w:val="single" w:sz="8" w:space="0" w:color="808080"/>
              <w:bottom w:val="single" w:sz="8" w:space="0" w:color="808080"/>
            </w:tcBorders>
            <w:tcMar>
              <w:top w:w="20" w:type="dxa"/>
              <w:left w:w="20" w:type="dxa"/>
              <w:bottom w:w="20" w:type="dxa"/>
              <w:right w:w="20" w:type="dxa"/>
            </w:tcMar>
          </w:tcPr>
          <w:p w14:paraId="00000127" w14:textId="77777777" w:rsidR="009E2211" w:rsidRDefault="005F2C3E">
            <w:pPr>
              <w:spacing w:line="276" w:lineRule="auto"/>
              <w:rPr>
                <w:b/>
              </w:rPr>
            </w:pPr>
            <w:r>
              <w:rPr>
                <w:b/>
              </w:rPr>
              <w:t>Names</w:t>
            </w:r>
          </w:p>
        </w:tc>
        <w:tc>
          <w:tcPr>
            <w:tcW w:w="1560" w:type="dxa"/>
            <w:tcBorders>
              <w:top w:val="single" w:sz="8" w:space="0" w:color="808080"/>
              <w:bottom w:val="single" w:sz="8" w:space="0" w:color="808080"/>
            </w:tcBorders>
            <w:tcMar>
              <w:top w:w="20" w:type="dxa"/>
              <w:left w:w="20" w:type="dxa"/>
              <w:bottom w:w="20" w:type="dxa"/>
              <w:right w:w="20" w:type="dxa"/>
            </w:tcMar>
          </w:tcPr>
          <w:p w14:paraId="00000128" w14:textId="77777777" w:rsidR="009E2211" w:rsidRDefault="005F2C3E">
            <w:pPr>
              <w:spacing w:line="276" w:lineRule="auto"/>
            </w:pPr>
            <w:proofErr w:type="gramStart"/>
            <w:r>
              <w:t>1..unbounded</w:t>
            </w:r>
            <w:proofErr w:type="gramEnd"/>
          </w:p>
        </w:tc>
        <w:tc>
          <w:tcPr>
            <w:tcW w:w="3090" w:type="dxa"/>
            <w:tcBorders>
              <w:top w:val="single" w:sz="8" w:space="0" w:color="808080"/>
              <w:bottom w:val="single" w:sz="8" w:space="0" w:color="808080"/>
            </w:tcBorders>
            <w:tcMar>
              <w:top w:w="20" w:type="dxa"/>
              <w:left w:w="20" w:type="dxa"/>
              <w:bottom w:w="20" w:type="dxa"/>
              <w:right w:w="20" w:type="dxa"/>
            </w:tcMar>
          </w:tcPr>
          <w:p w14:paraId="00000129" w14:textId="77777777" w:rsidR="009E2211" w:rsidRDefault="005F2C3E">
            <w:pPr>
              <w:spacing w:line="276" w:lineRule="auto"/>
              <w:rPr>
                <w:color w:val="800080"/>
              </w:rPr>
            </w:pPr>
            <w:r>
              <w:rPr>
                <w:color w:val="800080"/>
              </w:rPr>
              <w:t>Name</w:t>
            </w:r>
          </w:p>
        </w:tc>
        <w:tc>
          <w:tcPr>
            <w:tcW w:w="5265" w:type="dxa"/>
            <w:tcBorders>
              <w:top w:val="single" w:sz="8" w:space="0" w:color="808080"/>
              <w:bottom w:val="single" w:sz="8" w:space="0" w:color="808080"/>
            </w:tcBorders>
            <w:tcMar>
              <w:top w:w="20" w:type="dxa"/>
              <w:left w:w="20" w:type="dxa"/>
              <w:bottom w:w="20" w:type="dxa"/>
              <w:right w:w="20" w:type="dxa"/>
            </w:tcMar>
          </w:tcPr>
          <w:p w14:paraId="0000012A" w14:textId="77777777" w:rsidR="009E2211" w:rsidRDefault="005F2C3E">
            <w:pPr>
              <w:spacing w:line="276" w:lineRule="auto"/>
            </w:pPr>
            <w:r>
              <w:t>All names of this identified object.</w:t>
            </w:r>
          </w:p>
        </w:tc>
      </w:tr>
      <w:tr w:rsidR="009E2211" w14:paraId="620A9F54" w14:textId="77777777" w:rsidTr="00F06D1C">
        <w:trPr>
          <w:trHeight w:val="315"/>
        </w:trPr>
        <w:tc>
          <w:tcPr>
            <w:tcW w:w="3090" w:type="dxa"/>
            <w:tcBorders>
              <w:top w:val="single" w:sz="8" w:space="0" w:color="808080"/>
              <w:bottom w:val="single" w:sz="4" w:space="0" w:color="auto"/>
            </w:tcBorders>
            <w:tcMar>
              <w:top w:w="20" w:type="dxa"/>
              <w:left w:w="20" w:type="dxa"/>
              <w:bottom w:w="20" w:type="dxa"/>
              <w:right w:w="20" w:type="dxa"/>
            </w:tcMar>
          </w:tcPr>
          <w:p w14:paraId="0000012B" w14:textId="77777777" w:rsidR="009E2211" w:rsidRDefault="005F2C3E">
            <w:pPr>
              <w:spacing w:line="276" w:lineRule="auto"/>
              <w:rPr>
                <w:b/>
              </w:rPr>
            </w:pPr>
            <w:proofErr w:type="spellStart"/>
            <w:r>
              <w:rPr>
                <w:b/>
              </w:rPr>
              <w:t>OutageArea</w:t>
            </w:r>
            <w:proofErr w:type="spellEnd"/>
          </w:p>
        </w:tc>
        <w:tc>
          <w:tcPr>
            <w:tcW w:w="1560" w:type="dxa"/>
            <w:tcBorders>
              <w:top w:val="single" w:sz="8" w:space="0" w:color="808080"/>
              <w:bottom w:val="single" w:sz="4" w:space="0" w:color="auto"/>
            </w:tcBorders>
            <w:tcMar>
              <w:top w:w="20" w:type="dxa"/>
              <w:left w:w="20" w:type="dxa"/>
              <w:bottom w:w="20" w:type="dxa"/>
              <w:right w:w="20" w:type="dxa"/>
            </w:tcMar>
          </w:tcPr>
          <w:p w14:paraId="0000012C" w14:textId="77777777" w:rsidR="009E2211" w:rsidRDefault="005F2C3E">
            <w:pPr>
              <w:spacing w:line="276" w:lineRule="auto"/>
            </w:pPr>
            <w:proofErr w:type="gramStart"/>
            <w:r>
              <w:t>0..unbounded</w:t>
            </w:r>
            <w:proofErr w:type="gramEnd"/>
          </w:p>
        </w:tc>
        <w:tc>
          <w:tcPr>
            <w:tcW w:w="3090" w:type="dxa"/>
            <w:tcBorders>
              <w:top w:val="single" w:sz="8" w:space="0" w:color="808080"/>
              <w:bottom w:val="single" w:sz="4" w:space="0" w:color="auto"/>
            </w:tcBorders>
            <w:tcMar>
              <w:top w:w="20" w:type="dxa"/>
              <w:left w:w="20" w:type="dxa"/>
              <w:bottom w:w="20" w:type="dxa"/>
              <w:right w:w="20" w:type="dxa"/>
            </w:tcMar>
          </w:tcPr>
          <w:p w14:paraId="0000012D" w14:textId="77777777" w:rsidR="009E2211" w:rsidRDefault="005F2C3E">
            <w:pPr>
              <w:spacing w:line="276" w:lineRule="auto"/>
              <w:rPr>
                <w:color w:val="800080"/>
              </w:rPr>
            </w:pPr>
            <w:proofErr w:type="spellStart"/>
            <w:r>
              <w:rPr>
                <w:color w:val="800080"/>
              </w:rPr>
              <w:t>OutageArea</w:t>
            </w:r>
            <w:proofErr w:type="spellEnd"/>
          </w:p>
        </w:tc>
        <w:tc>
          <w:tcPr>
            <w:tcW w:w="5265" w:type="dxa"/>
            <w:tcBorders>
              <w:top w:val="single" w:sz="8" w:space="0" w:color="808080"/>
              <w:bottom w:val="single" w:sz="4" w:space="0" w:color="auto"/>
            </w:tcBorders>
            <w:tcMar>
              <w:top w:w="20" w:type="dxa"/>
              <w:left w:w="20" w:type="dxa"/>
              <w:bottom w:w="20" w:type="dxa"/>
              <w:right w:w="20" w:type="dxa"/>
            </w:tcMar>
          </w:tcPr>
          <w:p w14:paraId="0000012E" w14:textId="77777777" w:rsidR="009E2211" w:rsidRDefault="009E2211"/>
        </w:tc>
      </w:tr>
    </w:tbl>
    <w:p w14:paraId="79324C91" w14:textId="77777777" w:rsidR="00304656" w:rsidRDefault="00304656">
      <w:pPr>
        <w:rPr>
          <w:rFonts w:asciiTheme="majorHAnsi" w:eastAsiaTheme="majorEastAsia" w:hAnsiTheme="majorHAnsi" w:cstheme="majorBidi"/>
          <w:color w:val="2F5496" w:themeColor="accent1" w:themeShade="BF"/>
          <w:sz w:val="40"/>
          <w:szCs w:val="40"/>
        </w:rPr>
      </w:pPr>
      <w:bookmarkStart w:id="21" w:name="_heading=h.m3tkv5axa7pi" w:colFirst="0" w:colLast="0"/>
      <w:bookmarkEnd w:id="21"/>
      <w:r>
        <w:rPr>
          <w:sz w:val="40"/>
          <w:szCs w:val="40"/>
        </w:rPr>
        <w:br w:type="page"/>
      </w:r>
    </w:p>
    <w:p w14:paraId="0000012F" w14:textId="24840EA3" w:rsidR="009E2211" w:rsidRDefault="005F2C3E">
      <w:pPr>
        <w:pStyle w:val="Heading2"/>
        <w:spacing w:before="240" w:after="240" w:line="276" w:lineRule="auto"/>
        <w:rPr>
          <w:sz w:val="40"/>
          <w:szCs w:val="40"/>
        </w:rPr>
      </w:pPr>
      <w:bookmarkStart w:id="22" w:name="_Toc151540599"/>
      <w:r>
        <w:rPr>
          <w:sz w:val="40"/>
          <w:szCs w:val="40"/>
        </w:rPr>
        <w:lastRenderedPageBreak/>
        <w:t>Abstract Classes</w:t>
      </w:r>
      <w:bookmarkEnd w:id="22"/>
    </w:p>
    <w:p w14:paraId="00000130" w14:textId="77777777" w:rsidR="009E2211" w:rsidRDefault="005F2C3E" w:rsidP="00304656">
      <w:bookmarkStart w:id="23" w:name="_heading=h.pypa7d6zotvy" w:colFirst="0" w:colLast="0"/>
      <w:bookmarkEnd w:id="23"/>
      <w:proofErr w:type="spellStart"/>
      <w:r>
        <w:rPr>
          <w:b/>
        </w:rPr>
        <w:t>CoordinateSystem</w:t>
      </w:r>
      <w:proofErr w:type="spellEnd"/>
      <w:r>
        <w:t xml:space="preserve"> - coordinate reference system.</w:t>
      </w:r>
    </w:p>
    <w:p w14:paraId="00000131" w14:textId="11B98163" w:rsidR="009E2211" w:rsidRDefault="005F2C3E" w:rsidP="00304656">
      <w:bookmarkStart w:id="24" w:name="_heading=h.zcjihftce9y3" w:colFirst="0" w:colLast="0"/>
      <w:bookmarkEnd w:id="24"/>
      <w:r>
        <w:t>Native Members</w:t>
      </w:r>
    </w:p>
    <w:tbl>
      <w:tblPr>
        <w:tblW w:w="127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610"/>
        <w:gridCol w:w="600"/>
        <w:gridCol w:w="2610"/>
        <w:gridCol w:w="6915"/>
      </w:tblGrid>
      <w:tr w:rsidR="009E2211" w14:paraId="4C8F53F3" w14:textId="77777777" w:rsidTr="00420394">
        <w:trPr>
          <w:trHeight w:val="7275"/>
        </w:trPr>
        <w:tc>
          <w:tcPr>
            <w:tcW w:w="2610" w:type="dxa"/>
            <w:tcBorders>
              <w:top w:val="single" w:sz="8" w:space="0" w:color="808080"/>
              <w:bottom w:val="single" w:sz="4" w:space="0" w:color="auto"/>
            </w:tcBorders>
            <w:tcMar>
              <w:top w:w="20" w:type="dxa"/>
              <w:left w:w="20" w:type="dxa"/>
              <w:bottom w:w="20" w:type="dxa"/>
              <w:right w:w="20" w:type="dxa"/>
            </w:tcMar>
          </w:tcPr>
          <w:p w14:paraId="00000132" w14:textId="0B428373" w:rsidR="009E2211" w:rsidRDefault="005F2C3E">
            <w:pPr>
              <w:spacing w:line="276" w:lineRule="auto"/>
              <w:rPr>
                <w:b/>
              </w:rPr>
            </w:pPr>
            <w:proofErr w:type="spellStart"/>
            <w:r>
              <w:rPr>
                <w:b/>
              </w:rPr>
              <w:t>crsUrn</w:t>
            </w:r>
            <w:proofErr w:type="spellEnd"/>
          </w:p>
        </w:tc>
        <w:tc>
          <w:tcPr>
            <w:tcW w:w="600" w:type="dxa"/>
            <w:tcBorders>
              <w:top w:val="single" w:sz="8" w:space="0" w:color="808080"/>
              <w:bottom w:val="single" w:sz="4" w:space="0" w:color="auto"/>
            </w:tcBorders>
            <w:tcMar>
              <w:top w:w="20" w:type="dxa"/>
              <w:left w:w="20" w:type="dxa"/>
              <w:bottom w:w="20" w:type="dxa"/>
              <w:right w:w="20" w:type="dxa"/>
            </w:tcMar>
          </w:tcPr>
          <w:p w14:paraId="00000133" w14:textId="77777777" w:rsidR="009E2211" w:rsidRDefault="005F2C3E">
            <w:pPr>
              <w:spacing w:line="276" w:lineRule="auto"/>
            </w:pPr>
            <w:r>
              <w:t>1..1</w:t>
            </w:r>
          </w:p>
        </w:tc>
        <w:tc>
          <w:tcPr>
            <w:tcW w:w="2610" w:type="dxa"/>
            <w:tcBorders>
              <w:top w:val="single" w:sz="8" w:space="0" w:color="808080"/>
              <w:bottom w:val="single" w:sz="4" w:space="0" w:color="auto"/>
            </w:tcBorders>
            <w:tcMar>
              <w:top w:w="20" w:type="dxa"/>
              <w:left w:w="20" w:type="dxa"/>
              <w:bottom w:w="20" w:type="dxa"/>
              <w:right w:w="20" w:type="dxa"/>
            </w:tcMar>
          </w:tcPr>
          <w:p w14:paraId="00000134" w14:textId="77777777" w:rsidR="009E2211" w:rsidRDefault="005F2C3E">
            <w:pPr>
              <w:spacing w:line="276" w:lineRule="auto"/>
            </w:pPr>
            <w:r>
              <w:t>string</w:t>
            </w:r>
          </w:p>
        </w:tc>
        <w:tc>
          <w:tcPr>
            <w:tcW w:w="6915" w:type="dxa"/>
            <w:tcBorders>
              <w:top w:val="single" w:sz="8" w:space="0" w:color="808080"/>
              <w:bottom w:val="single" w:sz="4" w:space="0" w:color="auto"/>
            </w:tcBorders>
            <w:tcMar>
              <w:top w:w="20" w:type="dxa"/>
              <w:left w:w="20" w:type="dxa"/>
              <w:bottom w:w="20" w:type="dxa"/>
              <w:right w:w="20" w:type="dxa"/>
            </w:tcMar>
          </w:tcPr>
          <w:p w14:paraId="00000135" w14:textId="77777777" w:rsidR="009E2211" w:rsidRDefault="005F2C3E">
            <w:pPr>
              <w:spacing w:after="240" w:line="276" w:lineRule="auto"/>
            </w:pPr>
            <w:r>
              <w:t>A Uniform Resource Name (URN) for the coordinate reference system (</w:t>
            </w:r>
            <w:proofErr w:type="spellStart"/>
            <w:r>
              <w:t>crs</w:t>
            </w:r>
            <w:proofErr w:type="spellEnd"/>
            <w:r>
              <w:t>) used to define '</w:t>
            </w:r>
            <w:proofErr w:type="spellStart"/>
            <w:r>
              <w:t>Location.PositionPoints</w:t>
            </w:r>
            <w:proofErr w:type="spellEnd"/>
            <w:r>
              <w:t>'.</w:t>
            </w:r>
          </w:p>
          <w:p w14:paraId="00000136" w14:textId="77777777" w:rsidR="009E2211" w:rsidRDefault="005F2C3E">
            <w:pPr>
              <w:spacing w:before="240" w:after="240" w:line="276" w:lineRule="auto"/>
            </w:pPr>
            <w:r>
              <w:t xml:space="preserve">An example would be the European Petroleum Survey Group (EPSG) code for a coordinate reference system, defined in URN under the Open Geospatial Consortium (OGC) namespace as: </w:t>
            </w:r>
            <w:proofErr w:type="spellStart"/>
            <w:proofErr w:type="gramStart"/>
            <w:r>
              <w:t>urn:ogc</w:t>
            </w:r>
            <w:proofErr w:type="gramEnd"/>
            <w:r>
              <w:t>:def:uom:EPSG</w:t>
            </w:r>
            <w:proofErr w:type="spellEnd"/>
            <w:r>
              <w:t xml:space="preserve">::XXXX, where XXXX is an EPSG code (a full list of codes can be found at the EPSG Registry web site http://www.epsg-registry.org/). To define the coordinate system as being WGS84 (latitude, longitude) using an EPSG OGC, this attribute would be </w:t>
            </w:r>
            <w:proofErr w:type="spellStart"/>
            <w:proofErr w:type="gramStart"/>
            <w:r>
              <w:t>urn:ogc</w:t>
            </w:r>
            <w:proofErr w:type="gramEnd"/>
            <w:r>
              <w:t>:def:uom:EPSG</w:t>
            </w:r>
            <w:proofErr w:type="spellEnd"/>
            <w:r>
              <w:t>::4236.</w:t>
            </w:r>
          </w:p>
          <w:p w14:paraId="00000137" w14:textId="77777777" w:rsidR="009E2211" w:rsidRDefault="005F2C3E">
            <w:pPr>
              <w:spacing w:before="240" w:line="276" w:lineRule="auto"/>
            </w:pPr>
            <w:r>
              <w:t>A profile should limit this code to a set of allowed URNs agreed to by all sending and receiving parties.</w:t>
            </w:r>
          </w:p>
        </w:tc>
      </w:tr>
    </w:tbl>
    <w:p w14:paraId="45CB4B86" w14:textId="77777777" w:rsidR="00420394" w:rsidRDefault="00420394" w:rsidP="00304656">
      <w:pPr>
        <w:rPr>
          <w:b/>
        </w:rPr>
      </w:pPr>
      <w:bookmarkStart w:id="25" w:name="_heading=h.56yoxfyrj67t" w:colFirst="0" w:colLast="0"/>
      <w:bookmarkEnd w:id="25"/>
    </w:p>
    <w:p w14:paraId="33EBFC05" w14:textId="77777777" w:rsidR="00420394" w:rsidRDefault="00420394" w:rsidP="00304656">
      <w:pPr>
        <w:rPr>
          <w:b/>
        </w:rPr>
      </w:pPr>
    </w:p>
    <w:p w14:paraId="00000139" w14:textId="231D3E4E" w:rsidR="009E2211" w:rsidRDefault="005F2C3E" w:rsidP="00304656">
      <w:proofErr w:type="spellStart"/>
      <w:r>
        <w:rPr>
          <w:b/>
        </w:rPr>
        <w:lastRenderedPageBreak/>
        <w:t>EstimatedRestorationTime</w:t>
      </w:r>
      <w:proofErr w:type="spellEnd"/>
      <w:r>
        <w:t xml:space="preserve"> - the Estimated Restoration Time</w:t>
      </w:r>
      <w:r w:rsidR="00420394">
        <w:t xml:space="preserve"> (ERT)</w:t>
      </w:r>
      <w:r>
        <w:t xml:space="preserve"> for a single outage</w:t>
      </w:r>
    </w:p>
    <w:p w14:paraId="0000013A" w14:textId="77777777" w:rsidR="009E2211" w:rsidRDefault="005F2C3E" w:rsidP="00304656">
      <w:bookmarkStart w:id="26" w:name="_heading=h.kehsfazhaxw5" w:colFirst="0" w:colLast="0"/>
      <w:bookmarkEnd w:id="26"/>
      <w:r>
        <w:t>Native Members</w:t>
      </w:r>
    </w:p>
    <w:tbl>
      <w:tblPr>
        <w:tblW w:w="1267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90"/>
        <w:gridCol w:w="540"/>
        <w:gridCol w:w="3690"/>
        <w:gridCol w:w="4755"/>
      </w:tblGrid>
      <w:tr w:rsidR="009E2211" w14:paraId="3194637A" w14:textId="77777777" w:rsidTr="0018326E">
        <w:trPr>
          <w:trHeight w:val="1130"/>
        </w:trPr>
        <w:tc>
          <w:tcPr>
            <w:tcW w:w="3690" w:type="dxa"/>
            <w:tcBorders>
              <w:top w:val="single" w:sz="8" w:space="0" w:color="808080"/>
            </w:tcBorders>
            <w:tcMar>
              <w:top w:w="20" w:type="dxa"/>
              <w:left w:w="20" w:type="dxa"/>
              <w:bottom w:w="20" w:type="dxa"/>
              <w:right w:w="20" w:type="dxa"/>
            </w:tcMar>
          </w:tcPr>
          <w:p w14:paraId="0000013B" w14:textId="77777777" w:rsidR="009E2211" w:rsidRDefault="005F2C3E">
            <w:pPr>
              <w:spacing w:line="276" w:lineRule="auto"/>
              <w:rPr>
                <w:b/>
              </w:rPr>
            </w:pPr>
            <w:proofErr w:type="spellStart"/>
            <w:r>
              <w:rPr>
                <w:b/>
              </w:rPr>
              <w:t>confidenceKind</w:t>
            </w:r>
            <w:proofErr w:type="spellEnd"/>
          </w:p>
        </w:tc>
        <w:tc>
          <w:tcPr>
            <w:tcW w:w="540" w:type="dxa"/>
            <w:tcBorders>
              <w:top w:val="single" w:sz="8" w:space="0" w:color="808080"/>
            </w:tcBorders>
            <w:tcMar>
              <w:top w:w="20" w:type="dxa"/>
              <w:left w:w="20" w:type="dxa"/>
              <w:bottom w:w="20" w:type="dxa"/>
              <w:right w:w="20" w:type="dxa"/>
            </w:tcMar>
          </w:tcPr>
          <w:p w14:paraId="0000013C" w14:textId="77777777" w:rsidR="009E2211" w:rsidRDefault="005F2C3E">
            <w:pPr>
              <w:spacing w:line="276" w:lineRule="auto"/>
            </w:pPr>
            <w:r>
              <w:t>1..1</w:t>
            </w:r>
          </w:p>
        </w:tc>
        <w:tc>
          <w:tcPr>
            <w:tcW w:w="3690" w:type="dxa"/>
            <w:tcBorders>
              <w:top w:val="single" w:sz="8" w:space="0" w:color="808080"/>
            </w:tcBorders>
            <w:tcMar>
              <w:top w:w="20" w:type="dxa"/>
              <w:left w:w="20" w:type="dxa"/>
              <w:bottom w:w="20" w:type="dxa"/>
              <w:right w:w="20" w:type="dxa"/>
            </w:tcMar>
          </w:tcPr>
          <w:p w14:paraId="0000013D" w14:textId="77777777" w:rsidR="009E2211" w:rsidRDefault="005F2C3E">
            <w:pPr>
              <w:spacing w:line="276" w:lineRule="auto"/>
              <w:rPr>
                <w:color w:val="800080"/>
              </w:rPr>
            </w:pPr>
            <w:proofErr w:type="spellStart"/>
            <w:r>
              <w:rPr>
                <w:color w:val="800080"/>
              </w:rPr>
              <w:t>ERTConfidenceKind</w:t>
            </w:r>
            <w:proofErr w:type="spellEnd"/>
          </w:p>
        </w:tc>
        <w:tc>
          <w:tcPr>
            <w:tcW w:w="4755" w:type="dxa"/>
            <w:tcBorders>
              <w:top w:val="single" w:sz="8" w:space="0" w:color="808080"/>
            </w:tcBorders>
            <w:tcMar>
              <w:top w:w="20" w:type="dxa"/>
              <w:left w:w="20" w:type="dxa"/>
              <w:bottom w:w="20" w:type="dxa"/>
              <w:right w:w="20" w:type="dxa"/>
            </w:tcMar>
          </w:tcPr>
          <w:p w14:paraId="0000013E" w14:textId="77777777" w:rsidR="009E2211" w:rsidRDefault="005F2C3E">
            <w:pPr>
              <w:spacing w:line="276" w:lineRule="auto"/>
            </w:pPr>
            <w:r>
              <w:t>provides the confidence level that this ERT can be accomplished. This may be changed/updated as needed.</w:t>
            </w:r>
          </w:p>
        </w:tc>
      </w:tr>
      <w:tr w:rsidR="009E2211" w14:paraId="24B8FCC3" w14:textId="77777777" w:rsidTr="0018326E">
        <w:trPr>
          <w:trHeight w:val="855"/>
        </w:trPr>
        <w:tc>
          <w:tcPr>
            <w:tcW w:w="3690" w:type="dxa"/>
            <w:tcBorders>
              <w:top w:val="single" w:sz="8" w:space="0" w:color="808080"/>
              <w:bottom w:val="single" w:sz="8" w:space="0" w:color="808080"/>
            </w:tcBorders>
            <w:tcMar>
              <w:top w:w="20" w:type="dxa"/>
              <w:left w:w="20" w:type="dxa"/>
              <w:bottom w:w="20" w:type="dxa"/>
              <w:right w:w="20" w:type="dxa"/>
            </w:tcMar>
          </w:tcPr>
          <w:p w14:paraId="0000013F" w14:textId="77777777" w:rsidR="009E2211" w:rsidRDefault="005F2C3E">
            <w:pPr>
              <w:spacing w:line="276" w:lineRule="auto"/>
              <w:rPr>
                <w:b/>
              </w:rPr>
            </w:pPr>
            <w:proofErr w:type="spellStart"/>
            <w:r>
              <w:rPr>
                <w:b/>
              </w:rPr>
              <w:t>ert</w:t>
            </w:r>
            <w:proofErr w:type="spellEnd"/>
          </w:p>
        </w:tc>
        <w:tc>
          <w:tcPr>
            <w:tcW w:w="540" w:type="dxa"/>
            <w:tcBorders>
              <w:top w:val="single" w:sz="8" w:space="0" w:color="808080"/>
              <w:bottom w:val="single" w:sz="8" w:space="0" w:color="808080"/>
            </w:tcBorders>
            <w:tcMar>
              <w:top w:w="20" w:type="dxa"/>
              <w:left w:w="20" w:type="dxa"/>
              <w:bottom w:w="20" w:type="dxa"/>
              <w:right w:w="20" w:type="dxa"/>
            </w:tcMar>
          </w:tcPr>
          <w:p w14:paraId="00000140" w14:textId="77777777" w:rsidR="009E2211" w:rsidRDefault="005F2C3E">
            <w:pPr>
              <w:spacing w:line="276" w:lineRule="auto"/>
            </w:pPr>
            <w:r>
              <w:t>1..1</w:t>
            </w:r>
          </w:p>
        </w:tc>
        <w:tc>
          <w:tcPr>
            <w:tcW w:w="3690" w:type="dxa"/>
            <w:tcBorders>
              <w:top w:val="single" w:sz="8" w:space="0" w:color="808080"/>
              <w:bottom w:val="single" w:sz="8" w:space="0" w:color="808080"/>
            </w:tcBorders>
            <w:tcMar>
              <w:top w:w="20" w:type="dxa"/>
              <w:left w:w="20" w:type="dxa"/>
              <w:bottom w:w="20" w:type="dxa"/>
              <w:right w:w="20" w:type="dxa"/>
            </w:tcMar>
          </w:tcPr>
          <w:p w14:paraId="00000141" w14:textId="77777777" w:rsidR="009E2211" w:rsidRDefault="005F2C3E">
            <w:pPr>
              <w:spacing w:line="276" w:lineRule="auto"/>
            </w:pPr>
            <w:proofErr w:type="spellStart"/>
            <w:r>
              <w:t>dateTime</w:t>
            </w:r>
            <w:proofErr w:type="spellEnd"/>
          </w:p>
        </w:tc>
        <w:tc>
          <w:tcPr>
            <w:tcW w:w="4755" w:type="dxa"/>
            <w:tcBorders>
              <w:top w:val="single" w:sz="8" w:space="0" w:color="808080"/>
              <w:bottom w:val="single" w:sz="8" w:space="0" w:color="808080"/>
            </w:tcBorders>
            <w:tcMar>
              <w:top w:w="20" w:type="dxa"/>
              <w:left w:w="20" w:type="dxa"/>
              <w:bottom w:w="20" w:type="dxa"/>
              <w:right w:w="20" w:type="dxa"/>
            </w:tcMar>
          </w:tcPr>
          <w:p w14:paraId="70101A93" w14:textId="77777777" w:rsidR="009E2211" w:rsidRDefault="005F2C3E">
            <w:pPr>
              <w:spacing w:line="276" w:lineRule="auto"/>
            </w:pPr>
            <w:r>
              <w:t>estimated time the outage will be restored</w:t>
            </w:r>
            <w:r w:rsidR="001A0A42">
              <w:t>.</w:t>
            </w:r>
          </w:p>
          <w:p w14:paraId="74B4349D" w14:textId="77777777" w:rsidR="00420394" w:rsidRDefault="00420394">
            <w:pPr>
              <w:spacing w:line="276" w:lineRule="auto"/>
            </w:pPr>
          </w:p>
          <w:p w14:paraId="00000142" w14:textId="7F3022CE" w:rsidR="00420394" w:rsidRDefault="00420394">
            <w:pPr>
              <w:spacing w:line="276" w:lineRule="auto"/>
            </w:pPr>
            <w:r>
              <w:t>Datetime should be in ISO-8601 format and reported in UTC.</w:t>
            </w:r>
          </w:p>
        </w:tc>
      </w:tr>
      <w:tr w:rsidR="009E2211" w14:paraId="67C59C94" w14:textId="77777777" w:rsidTr="0018326E">
        <w:trPr>
          <w:trHeight w:val="1125"/>
        </w:trPr>
        <w:tc>
          <w:tcPr>
            <w:tcW w:w="3690" w:type="dxa"/>
            <w:tcBorders>
              <w:top w:val="single" w:sz="8" w:space="0" w:color="808080"/>
              <w:bottom w:val="single" w:sz="4" w:space="0" w:color="auto"/>
            </w:tcBorders>
            <w:tcMar>
              <w:top w:w="20" w:type="dxa"/>
              <w:left w:w="20" w:type="dxa"/>
              <w:bottom w:w="20" w:type="dxa"/>
              <w:right w:w="20" w:type="dxa"/>
            </w:tcMar>
          </w:tcPr>
          <w:p w14:paraId="00000143" w14:textId="77777777" w:rsidR="009E2211" w:rsidRDefault="005F2C3E">
            <w:pPr>
              <w:spacing w:line="276" w:lineRule="auto"/>
              <w:rPr>
                <w:b/>
              </w:rPr>
            </w:pPr>
            <w:proofErr w:type="spellStart"/>
            <w:r>
              <w:rPr>
                <w:b/>
              </w:rPr>
              <w:t>ertSource</w:t>
            </w:r>
            <w:proofErr w:type="spellEnd"/>
          </w:p>
        </w:tc>
        <w:tc>
          <w:tcPr>
            <w:tcW w:w="540" w:type="dxa"/>
            <w:tcBorders>
              <w:top w:val="single" w:sz="8" w:space="0" w:color="808080"/>
              <w:bottom w:val="single" w:sz="4" w:space="0" w:color="auto"/>
            </w:tcBorders>
            <w:tcMar>
              <w:top w:w="20" w:type="dxa"/>
              <w:left w:w="20" w:type="dxa"/>
              <w:bottom w:w="20" w:type="dxa"/>
              <w:right w:w="20" w:type="dxa"/>
            </w:tcMar>
          </w:tcPr>
          <w:p w14:paraId="00000144" w14:textId="77777777" w:rsidR="009E2211" w:rsidRDefault="005F2C3E">
            <w:pPr>
              <w:spacing w:line="276" w:lineRule="auto"/>
            </w:pPr>
            <w:r>
              <w:t>1..1</w:t>
            </w:r>
          </w:p>
        </w:tc>
        <w:tc>
          <w:tcPr>
            <w:tcW w:w="3690" w:type="dxa"/>
            <w:tcBorders>
              <w:top w:val="single" w:sz="8" w:space="0" w:color="808080"/>
              <w:bottom w:val="single" w:sz="4" w:space="0" w:color="auto"/>
            </w:tcBorders>
            <w:tcMar>
              <w:top w:w="20" w:type="dxa"/>
              <w:left w:w="20" w:type="dxa"/>
              <w:bottom w:w="20" w:type="dxa"/>
              <w:right w:w="20" w:type="dxa"/>
            </w:tcMar>
          </w:tcPr>
          <w:p w14:paraId="00000145" w14:textId="77777777" w:rsidR="009E2211" w:rsidRDefault="005F2C3E">
            <w:pPr>
              <w:spacing w:line="276" w:lineRule="auto"/>
            </w:pPr>
            <w:r>
              <w:t>string</w:t>
            </w:r>
          </w:p>
        </w:tc>
        <w:tc>
          <w:tcPr>
            <w:tcW w:w="4755" w:type="dxa"/>
            <w:tcBorders>
              <w:top w:val="single" w:sz="8" w:space="0" w:color="808080"/>
              <w:bottom w:val="single" w:sz="4" w:space="0" w:color="auto"/>
            </w:tcBorders>
            <w:tcMar>
              <w:top w:w="20" w:type="dxa"/>
              <w:left w:w="20" w:type="dxa"/>
              <w:bottom w:w="20" w:type="dxa"/>
              <w:right w:w="20" w:type="dxa"/>
            </w:tcMar>
          </w:tcPr>
          <w:p w14:paraId="00000146" w14:textId="77777777" w:rsidR="009E2211" w:rsidRDefault="005F2C3E">
            <w:pPr>
              <w:spacing w:line="276" w:lineRule="auto"/>
            </w:pPr>
            <w:r>
              <w:t>defines the source that provided the ERT value.</w:t>
            </w:r>
          </w:p>
        </w:tc>
      </w:tr>
    </w:tbl>
    <w:p w14:paraId="5BAD5040" w14:textId="77777777" w:rsidR="00420394" w:rsidRDefault="00420394" w:rsidP="00304656">
      <w:pPr>
        <w:rPr>
          <w:rFonts w:eastAsiaTheme="majorEastAsia"/>
          <w:b/>
        </w:rPr>
      </w:pPr>
    </w:p>
    <w:p w14:paraId="129EFFAE" w14:textId="40536DEF" w:rsidR="001A0A42" w:rsidRPr="001A0A42" w:rsidRDefault="005F2C3E" w:rsidP="00304656">
      <w:pPr>
        <w:rPr>
          <w:rFonts w:eastAsiaTheme="majorEastAsia"/>
          <w:b/>
        </w:rPr>
      </w:pPr>
      <w:r w:rsidRPr="00420394">
        <w:rPr>
          <w:rFonts w:eastAsiaTheme="majorEastAsia"/>
          <w:b/>
        </w:rPr>
        <w:t>Incident</w:t>
      </w:r>
      <w:r w:rsidR="001A0A42" w:rsidRPr="00420394">
        <w:rPr>
          <w:rFonts w:eastAsiaTheme="majorEastAsia"/>
          <w:b/>
        </w:rPr>
        <w:t xml:space="preserve"> - </w:t>
      </w:r>
      <w:r w:rsidR="001A0A42" w:rsidRPr="001A0A42">
        <w:rPr>
          <w:rFonts w:eastAsiaTheme="majorEastAsia"/>
        </w:rPr>
        <w:t>Description of a problem in the field that may be reported in a trouble ticket or come from another source. It may have to do with an outage.</w:t>
      </w:r>
    </w:p>
    <w:p w14:paraId="0000014B" w14:textId="77777777" w:rsidR="009E2211" w:rsidRDefault="005F2C3E" w:rsidP="00304656">
      <w:pPr>
        <w:rPr>
          <w:rFonts w:eastAsia="Arial"/>
        </w:rPr>
      </w:pPr>
      <w:r>
        <w:rPr>
          <w:rFonts w:eastAsia="Arial"/>
        </w:rPr>
        <w:t>Native Members</w:t>
      </w:r>
    </w:p>
    <w:tbl>
      <w:tblPr>
        <w:tblW w:w="1269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600"/>
        <w:gridCol w:w="3630"/>
        <w:gridCol w:w="4830"/>
      </w:tblGrid>
      <w:tr w:rsidR="009E2211" w14:paraId="2314CE82" w14:textId="77777777" w:rsidTr="00420394">
        <w:trPr>
          <w:trHeight w:val="855"/>
        </w:trPr>
        <w:tc>
          <w:tcPr>
            <w:tcW w:w="3630" w:type="dxa"/>
            <w:tcBorders>
              <w:top w:val="single" w:sz="8" w:space="0" w:color="808080"/>
              <w:bottom w:val="single" w:sz="8" w:space="0" w:color="808080"/>
            </w:tcBorders>
            <w:tcMar>
              <w:top w:w="20" w:type="dxa"/>
              <w:left w:w="20" w:type="dxa"/>
              <w:bottom w:w="20" w:type="dxa"/>
              <w:right w:w="20" w:type="dxa"/>
            </w:tcMar>
          </w:tcPr>
          <w:p w14:paraId="0000014C" w14:textId="77777777" w:rsidR="009E2211" w:rsidRDefault="005F2C3E">
            <w:pPr>
              <w:spacing w:line="276" w:lineRule="auto"/>
              <w:rPr>
                <w:b/>
              </w:rPr>
            </w:pPr>
            <w:r>
              <w:rPr>
                <w:b/>
              </w:rPr>
              <w:t>cause</w:t>
            </w:r>
          </w:p>
        </w:tc>
        <w:tc>
          <w:tcPr>
            <w:tcW w:w="600" w:type="dxa"/>
            <w:tcBorders>
              <w:top w:val="single" w:sz="8" w:space="0" w:color="808080"/>
              <w:bottom w:val="single" w:sz="8" w:space="0" w:color="808080"/>
            </w:tcBorders>
            <w:tcMar>
              <w:top w:w="20" w:type="dxa"/>
              <w:left w:w="20" w:type="dxa"/>
              <w:bottom w:w="20" w:type="dxa"/>
              <w:right w:w="20" w:type="dxa"/>
            </w:tcMar>
          </w:tcPr>
          <w:p w14:paraId="0000014D" w14:textId="77777777" w:rsidR="009E2211" w:rsidRDefault="005F2C3E">
            <w:pPr>
              <w:spacing w:line="276" w:lineRule="auto"/>
            </w:pPr>
            <w:r>
              <w:t>1..1</w:t>
            </w:r>
          </w:p>
        </w:tc>
        <w:tc>
          <w:tcPr>
            <w:tcW w:w="3630" w:type="dxa"/>
            <w:tcBorders>
              <w:top w:val="single" w:sz="8" w:space="0" w:color="808080"/>
              <w:bottom w:val="single" w:sz="8" w:space="0" w:color="808080"/>
            </w:tcBorders>
            <w:tcMar>
              <w:top w:w="20" w:type="dxa"/>
              <w:left w:w="20" w:type="dxa"/>
              <w:bottom w:w="20" w:type="dxa"/>
              <w:right w:w="20" w:type="dxa"/>
            </w:tcMar>
          </w:tcPr>
          <w:p w14:paraId="0000014E" w14:textId="77777777" w:rsidR="009E2211" w:rsidRDefault="005F2C3E">
            <w:pPr>
              <w:spacing w:line="276" w:lineRule="auto"/>
            </w:pPr>
            <w:r>
              <w:t>string</w:t>
            </w:r>
          </w:p>
        </w:tc>
        <w:tc>
          <w:tcPr>
            <w:tcW w:w="4830" w:type="dxa"/>
            <w:tcBorders>
              <w:top w:val="single" w:sz="8" w:space="0" w:color="808080"/>
              <w:bottom w:val="single" w:sz="8" w:space="0" w:color="808080"/>
            </w:tcBorders>
            <w:tcMar>
              <w:top w:w="20" w:type="dxa"/>
              <w:left w:w="20" w:type="dxa"/>
              <w:bottom w:w="20" w:type="dxa"/>
              <w:right w:w="20" w:type="dxa"/>
            </w:tcMar>
          </w:tcPr>
          <w:p w14:paraId="0000014F" w14:textId="77777777" w:rsidR="009E2211" w:rsidRDefault="005F2C3E">
            <w:pPr>
              <w:spacing w:line="276" w:lineRule="auto"/>
            </w:pPr>
            <w:r>
              <w:t>Cause of this incident.</w:t>
            </w:r>
          </w:p>
        </w:tc>
      </w:tr>
      <w:tr w:rsidR="009E2211" w14:paraId="7043048D" w14:textId="77777777" w:rsidTr="00420394">
        <w:trPr>
          <w:trHeight w:val="855"/>
        </w:trPr>
        <w:tc>
          <w:tcPr>
            <w:tcW w:w="3630" w:type="dxa"/>
            <w:tcBorders>
              <w:top w:val="single" w:sz="8" w:space="0" w:color="808080"/>
              <w:bottom w:val="single" w:sz="4" w:space="0" w:color="auto"/>
            </w:tcBorders>
            <w:tcMar>
              <w:top w:w="20" w:type="dxa"/>
              <w:left w:w="20" w:type="dxa"/>
              <w:bottom w:w="20" w:type="dxa"/>
              <w:right w:w="20" w:type="dxa"/>
            </w:tcMar>
          </w:tcPr>
          <w:p w14:paraId="00000150" w14:textId="77777777" w:rsidR="009E2211" w:rsidRDefault="005F2C3E">
            <w:pPr>
              <w:spacing w:line="276" w:lineRule="auto"/>
              <w:rPr>
                <w:b/>
              </w:rPr>
            </w:pPr>
            <w:r>
              <w:rPr>
                <w:b/>
              </w:rPr>
              <w:t>Location</w:t>
            </w:r>
          </w:p>
        </w:tc>
        <w:tc>
          <w:tcPr>
            <w:tcW w:w="600" w:type="dxa"/>
            <w:tcBorders>
              <w:top w:val="single" w:sz="8" w:space="0" w:color="808080"/>
              <w:bottom w:val="single" w:sz="4" w:space="0" w:color="auto"/>
            </w:tcBorders>
            <w:tcMar>
              <w:top w:w="20" w:type="dxa"/>
              <w:left w:w="20" w:type="dxa"/>
              <w:bottom w:w="20" w:type="dxa"/>
              <w:right w:w="20" w:type="dxa"/>
            </w:tcMar>
          </w:tcPr>
          <w:p w14:paraId="00000151" w14:textId="77777777" w:rsidR="009E2211" w:rsidRDefault="005F2C3E">
            <w:pPr>
              <w:spacing w:line="276" w:lineRule="auto"/>
            </w:pPr>
            <w:r>
              <w:t>1..1</w:t>
            </w:r>
          </w:p>
        </w:tc>
        <w:tc>
          <w:tcPr>
            <w:tcW w:w="3630" w:type="dxa"/>
            <w:tcBorders>
              <w:top w:val="single" w:sz="8" w:space="0" w:color="808080"/>
              <w:bottom w:val="single" w:sz="4" w:space="0" w:color="auto"/>
            </w:tcBorders>
            <w:tcMar>
              <w:top w:w="20" w:type="dxa"/>
              <w:left w:w="20" w:type="dxa"/>
              <w:bottom w:w="20" w:type="dxa"/>
              <w:right w:w="20" w:type="dxa"/>
            </w:tcMar>
          </w:tcPr>
          <w:p w14:paraId="00000152" w14:textId="77777777" w:rsidR="009E2211" w:rsidRDefault="005F2C3E">
            <w:pPr>
              <w:spacing w:line="276" w:lineRule="auto"/>
              <w:rPr>
                <w:color w:val="800080"/>
              </w:rPr>
            </w:pPr>
            <w:r>
              <w:rPr>
                <w:color w:val="800080"/>
              </w:rPr>
              <w:t>Location</w:t>
            </w:r>
          </w:p>
        </w:tc>
        <w:tc>
          <w:tcPr>
            <w:tcW w:w="4830" w:type="dxa"/>
            <w:tcBorders>
              <w:top w:val="single" w:sz="8" w:space="0" w:color="808080"/>
              <w:bottom w:val="single" w:sz="4" w:space="0" w:color="auto"/>
            </w:tcBorders>
            <w:tcMar>
              <w:top w:w="20" w:type="dxa"/>
              <w:left w:w="20" w:type="dxa"/>
              <w:bottom w:w="20" w:type="dxa"/>
              <w:right w:w="20" w:type="dxa"/>
            </w:tcMar>
          </w:tcPr>
          <w:p w14:paraId="00000153" w14:textId="77777777" w:rsidR="009E2211" w:rsidRDefault="005F2C3E">
            <w:pPr>
              <w:spacing w:line="276" w:lineRule="auto"/>
            </w:pPr>
            <w:r>
              <w:t>Location of this incident.</w:t>
            </w:r>
          </w:p>
        </w:tc>
      </w:tr>
    </w:tbl>
    <w:p w14:paraId="67DEACFB" w14:textId="77777777" w:rsidR="00420394" w:rsidRDefault="00420394" w:rsidP="00304656">
      <w:pPr>
        <w:rPr>
          <w:b/>
          <w:color w:val="1F3763" w:themeColor="accent1" w:themeShade="7F"/>
        </w:rPr>
      </w:pPr>
      <w:bookmarkStart w:id="27" w:name="_heading=h.h28ou2n7crsu" w:colFirst="0" w:colLast="0"/>
      <w:bookmarkEnd w:id="27"/>
    </w:p>
    <w:p w14:paraId="003BA67B" w14:textId="2851AB6F" w:rsidR="008646F4" w:rsidRPr="008646F4" w:rsidRDefault="005F2C3E" w:rsidP="00420394">
      <w:pPr>
        <w:jc w:val="both"/>
      </w:pPr>
      <w:r w:rsidRPr="00420394">
        <w:rPr>
          <w:b/>
        </w:rPr>
        <w:t xml:space="preserve">Location </w:t>
      </w:r>
      <w:r w:rsidRPr="00420394">
        <w:t>-</w:t>
      </w:r>
      <w:r w:rsidRPr="001A0A42">
        <w:rPr>
          <w:color w:val="1F3763" w:themeColor="accent1" w:themeShade="7F"/>
        </w:rPr>
        <w:t xml:space="preserve"> </w:t>
      </w:r>
      <w:r w:rsidRPr="001A0A42">
        <w:t xml:space="preserve">the place, scene, or point of something where someone or something has been, is, and/or will be at a given moment in time. It can be defined with one or more </w:t>
      </w:r>
      <w:r w:rsidR="00420394" w:rsidRPr="001A0A42">
        <w:t>position</w:t>
      </w:r>
      <w:r w:rsidRPr="001A0A42">
        <w:t xml:space="preserve"> points (coordinates) </w:t>
      </w:r>
      <w:proofErr w:type="gramStart"/>
      <w:r w:rsidRPr="001A0A42">
        <w:t>in a given</w:t>
      </w:r>
      <w:proofErr w:type="gramEnd"/>
      <w:r w:rsidRPr="001A0A42">
        <w:t xml:space="preserve"> coordinate system.</w:t>
      </w:r>
    </w:p>
    <w:p w14:paraId="00000155" w14:textId="77777777" w:rsidR="009E2211" w:rsidRDefault="005F2C3E" w:rsidP="00304656">
      <w:pPr>
        <w:rPr>
          <w:rFonts w:eastAsia="Arial"/>
        </w:rPr>
      </w:pPr>
      <w:r>
        <w:rPr>
          <w:rFonts w:eastAsia="Arial"/>
        </w:rPr>
        <w:t>Native Members</w:t>
      </w:r>
    </w:p>
    <w:tbl>
      <w:tblPr>
        <w:tblW w:w="1281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340"/>
        <w:gridCol w:w="1755"/>
        <w:gridCol w:w="2340"/>
        <w:gridCol w:w="6375"/>
      </w:tblGrid>
      <w:tr w:rsidR="009E2211" w14:paraId="56127F52" w14:textId="77777777" w:rsidTr="00756766">
        <w:trPr>
          <w:trHeight w:val="2147"/>
        </w:trPr>
        <w:tc>
          <w:tcPr>
            <w:tcW w:w="2340" w:type="dxa"/>
            <w:tcBorders>
              <w:top w:val="single" w:sz="8" w:space="0" w:color="808080"/>
            </w:tcBorders>
            <w:tcMar>
              <w:top w:w="20" w:type="dxa"/>
              <w:left w:w="20" w:type="dxa"/>
              <w:bottom w:w="20" w:type="dxa"/>
              <w:right w:w="20" w:type="dxa"/>
            </w:tcMar>
          </w:tcPr>
          <w:p w14:paraId="00000156" w14:textId="77777777" w:rsidR="009E2211" w:rsidRDefault="005F2C3E">
            <w:pPr>
              <w:spacing w:line="276" w:lineRule="auto"/>
              <w:rPr>
                <w:b/>
              </w:rPr>
            </w:pPr>
            <w:r>
              <w:rPr>
                <w:b/>
              </w:rPr>
              <w:lastRenderedPageBreak/>
              <w:t>direction</w:t>
            </w:r>
          </w:p>
        </w:tc>
        <w:tc>
          <w:tcPr>
            <w:tcW w:w="1755" w:type="dxa"/>
            <w:tcBorders>
              <w:top w:val="single" w:sz="8" w:space="0" w:color="808080"/>
            </w:tcBorders>
            <w:tcMar>
              <w:top w:w="20" w:type="dxa"/>
              <w:left w:w="20" w:type="dxa"/>
              <w:bottom w:w="20" w:type="dxa"/>
              <w:right w:w="20" w:type="dxa"/>
            </w:tcMar>
          </w:tcPr>
          <w:p w14:paraId="00000157" w14:textId="77777777" w:rsidR="009E2211" w:rsidRDefault="005F2C3E">
            <w:pPr>
              <w:spacing w:line="276" w:lineRule="auto"/>
            </w:pPr>
            <w:r>
              <w:t>1..1</w:t>
            </w:r>
          </w:p>
        </w:tc>
        <w:tc>
          <w:tcPr>
            <w:tcW w:w="2340" w:type="dxa"/>
            <w:tcBorders>
              <w:top w:val="single" w:sz="8" w:space="0" w:color="808080"/>
            </w:tcBorders>
            <w:tcMar>
              <w:top w:w="20" w:type="dxa"/>
              <w:left w:w="20" w:type="dxa"/>
              <w:bottom w:w="20" w:type="dxa"/>
              <w:right w:w="20" w:type="dxa"/>
            </w:tcMar>
          </w:tcPr>
          <w:p w14:paraId="00000158" w14:textId="77777777" w:rsidR="009E2211" w:rsidRDefault="005F2C3E">
            <w:pPr>
              <w:spacing w:line="276" w:lineRule="auto"/>
            </w:pPr>
            <w:r>
              <w:t>string</w:t>
            </w:r>
          </w:p>
        </w:tc>
        <w:tc>
          <w:tcPr>
            <w:tcW w:w="6375" w:type="dxa"/>
            <w:tcBorders>
              <w:top w:val="single" w:sz="8" w:space="0" w:color="808080"/>
            </w:tcBorders>
            <w:tcMar>
              <w:top w:w="20" w:type="dxa"/>
              <w:left w:w="20" w:type="dxa"/>
              <w:bottom w:w="20" w:type="dxa"/>
              <w:right w:w="20" w:type="dxa"/>
            </w:tcMar>
          </w:tcPr>
          <w:p w14:paraId="00000159" w14:textId="27890BD1" w:rsidR="009E2211" w:rsidRDefault="005F2C3E">
            <w:pPr>
              <w:spacing w:line="276" w:lineRule="auto"/>
            </w:pPr>
            <w:r>
              <w:t>(</w:t>
            </w:r>
            <w:r w:rsidR="0018326E">
              <w:t>If</w:t>
            </w:r>
            <w:r>
              <w:t xml:space="preserve"> applicable) Direction that allows field crews to quickly find a given asset. For a given location, such as a street address, this is the relative direction in which to find the asset. For example, a streetlight may be located at the 'NW' (northwest) corner of the customer's site, or a usage point may be located on the second floor of an apartment building.</w:t>
            </w:r>
          </w:p>
        </w:tc>
      </w:tr>
      <w:tr w:rsidR="009E2211" w14:paraId="1EAB4E6C" w14:textId="77777777" w:rsidTr="00756766">
        <w:trPr>
          <w:trHeight w:val="752"/>
        </w:trPr>
        <w:tc>
          <w:tcPr>
            <w:tcW w:w="2340" w:type="dxa"/>
            <w:tcBorders>
              <w:top w:val="single" w:sz="8" w:space="0" w:color="808080"/>
            </w:tcBorders>
            <w:tcMar>
              <w:top w:w="20" w:type="dxa"/>
              <w:left w:w="20" w:type="dxa"/>
              <w:bottom w:w="20" w:type="dxa"/>
              <w:right w:w="20" w:type="dxa"/>
            </w:tcMar>
          </w:tcPr>
          <w:p w14:paraId="0000015A" w14:textId="77777777" w:rsidR="009E2211" w:rsidRDefault="005F2C3E">
            <w:pPr>
              <w:spacing w:line="276" w:lineRule="auto"/>
              <w:rPr>
                <w:b/>
              </w:rPr>
            </w:pPr>
            <w:proofErr w:type="spellStart"/>
            <w:r>
              <w:rPr>
                <w:b/>
              </w:rPr>
              <w:t>geoInfoReference</w:t>
            </w:r>
            <w:proofErr w:type="spellEnd"/>
          </w:p>
        </w:tc>
        <w:tc>
          <w:tcPr>
            <w:tcW w:w="1755" w:type="dxa"/>
            <w:tcBorders>
              <w:top w:val="single" w:sz="8" w:space="0" w:color="808080"/>
            </w:tcBorders>
            <w:tcMar>
              <w:top w:w="20" w:type="dxa"/>
              <w:left w:w="20" w:type="dxa"/>
              <w:bottom w:w="20" w:type="dxa"/>
              <w:right w:w="20" w:type="dxa"/>
            </w:tcMar>
          </w:tcPr>
          <w:p w14:paraId="0000015B" w14:textId="77777777" w:rsidR="009E2211" w:rsidRDefault="005F2C3E">
            <w:pPr>
              <w:spacing w:line="276" w:lineRule="auto"/>
            </w:pPr>
            <w:r>
              <w:t>1..1</w:t>
            </w:r>
          </w:p>
        </w:tc>
        <w:tc>
          <w:tcPr>
            <w:tcW w:w="2340" w:type="dxa"/>
            <w:tcBorders>
              <w:top w:val="single" w:sz="8" w:space="0" w:color="808080"/>
            </w:tcBorders>
            <w:tcMar>
              <w:top w:w="20" w:type="dxa"/>
              <w:left w:w="20" w:type="dxa"/>
              <w:bottom w:w="20" w:type="dxa"/>
              <w:right w:w="20" w:type="dxa"/>
            </w:tcMar>
          </w:tcPr>
          <w:p w14:paraId="0000015C" w14:textId="77777777" w:rsidR="009E2211" w:rsidRDefault="005F2C3E">
            <w:pPr>
              <w:spacing w:line="276" w:lineRule="auto"/>
            </w:pPr>
            <w:r>
              <w:t>string</w:t>
            </w:r>
          </w:p>
        </w:tc>
        <w:tc>
          <w:tcPr>
            <w:tcW w:w="6375" w:type="dxa"/>
            <w:tcBorders>
              <w:top w:val="single" w:sz="8" w:space="0" w:color="808080"/>
            </w:tcBorders>
            <w:tcMar>
              <w:top w:w="20" w:type="dxa"/>
              <w:left w:w="20" w:type="dxa"/>
              <w:bottom w:w="20" w:type="dxa"/>
              <w:right w:w="20" w:type="dxa"/>
            </w:tcMar>
          </w:tcPr>
          <w:p w14:paraId="0000015D" w14:textId="72E0AEF0" w:rsidR="009E2211" w:rsidRDefault="005F2C3E">
            <w:pPr>
              <w:spacing w:line="276" w:lineRule="auto"/>
            </w:pPr>
            <w:r>
              <w:t>(</w:t>
            </w:r>
            <w:r w:rsidR="0018326E">
              <w:t>If</w:t>
            </w:r>
            <w:r>
              <w:t xml:space="preserve"> applicable) Reference to geographical information source, often external to the utility.</w:t>
            </w:r>
          </w:p>
        </w:tc>
      </w:tr>
      <w:tr w:rsidR="009E2211" w14:paraId="2CEC52B6" w14:textId="77777777">
        <w:trPr>
          <w:trHeight w:val="315"/>
        </w:trPr>
        <w:tc>
          <w:tcPr>
            <w:tcW w:w="2340" w:type="dxa"/>
            <w:tcBorders>
              <w:top w:val="single" w:sz="8" w:space="0" w:color="808080"/>
            </w:tcBorders>
            <w:tcMar>
              <w:top w:w="20" w:type="dxa"/>
              <w:left w:w="20" w:type="dxa"/>
              <w:bottom w:w="20" w:type="dxa"/>
              <w:right w:w="20" w:type="dxa"/>
            </w:tcMar>
          </w:tcPr>
          <w:p w14:paraId="0000015E" w14:textId="77777777" w:rsidR="009E2211" w:rsidRDefault="005F2C3E">
            <w:pPr>
              <w:spacing w:line="276" w:lineRule="auto"/>
              <w:rPr>
                <w:b/>
              </w:rPr>
            </w:pPr>
            <w:r>
              <w:rPr>
                <w:b/>
              </w:rPr>
              <w:t>kind</w:t>
            </w:r>
          </w:p>
        </w:tc>
        <w:tc>
          <w:tcPr>
            <w:tcW w:w="1755" w:type="dxa"/>
            <w:tcBorders>
              <w:top w:val="single" w:sz="8" w:space="0" w:color="808080"/>
            </w:tcBorders>
            <w:tcMar>
              <w:top w:w="20" w:type="dxa"/>
              <w:left w:w="20" w:type="dxa"/>
              <w:bottom w:w="20" w:type="dxa"/>
              <w:right w:w="20" w:type="dxa"/>
            </w:tcMar>
          </w:tcPr>
          <w:p w14:paraId="0000015F" w14:textId="77777777" w:rsidR="009E2211" w:rsidRDefault="005F2C3E">
            <w:pPr>
              <w:spacing w:line="276" w:lineRule="auto"/>
            </w:pPr>
            <w:r>
              <w:t>0..1</w:t>
            </w:r>
          </w:p>
        </w:tc>
        <w:tc>
          <w:tcPr>
            <w:tcW w:w="2340" w:type="dxa"/>
            <w:tcBorders>
              <w:top w:val="single" w:sz="8" w:space="0" w:color="808080"/>
            </w:tcBorders>
            <w:tcMar>
              <w:top w:w="20" w:type="dxa"/>
              <w:left w:w="20" w:type="dxa"/>
              <w:bottom w:w="20" w:type="dxa"/>
              <w:right w:w="20" w:type="dxa"/>
            </w:tcMar>
          </w:tcPr>
          <w:p w14:paraId="00000160" w14:textId="77777777" w:rsidR="009E2211" w:rsidRDefault="005F2C3E">
            <w:pPr>
              <w:spacing w:line="276" w:lineRule="auto"/>
              <w:rPr>
                <w:color w:val="800080"/>
              </w:rPr>
            </w:pPr>
            <w:proofErr w:type="spellStart"/>
            <w:r>
              <w:rPr>
                <w:color w:val="800080"/>
              </w:rPr>
              <w:t>ZoneKind</w:t>
            </w:r>
            <w:proofErr w:type="spellEnd"/>
          </w:p>
        </w:tc>
        <w:tc>
          <w:tcPr>
            <w:tcW w:w="6375" w:type="dxa"/>
            <w:tcBorders>
              <w:top w:val="single" w:sz="8" w:space="0" w:color="808080"/>
            </w:tcBorders>
            <w:tcMar>
              <w:top w:w="20" w:type="dxa"/>
              <w:left w:w="20" w:type="dxa"/>
              <w:bottom w:w="20" w:type="dxa"/>
              <w:right w:w="20" w:type="dxa"/>
            </w:tcMar>
          </w:tcPr>
          <w:p w14:paraId="00000161" w14:textId="77777777" w:rsidR="009E2211" w:rsidRDefault="005F2C3E">
            <w:pPr>
              <w:spacing w:line="276" w:lineRule="auto"/>
            </w:pPr>
            <w:r>
              <w:t>Kind of this zone.</w:t>
            </w:r>
          </w:p>
        </w:tc>
      </w:tr>
      <w:tr w:rsidR="009E2211" w14:paraId="012DE2EB" w14:textId="77777777" w:rsidTr="00756766">
        <w:trPr>
          <w:trHeight w:val="1463"/>
        </w:trPr>
        <w:tc>
          <w:tcPr>
            <w:tcW w:w="2340" w:type="dxa"/>
            <w:tcBorders>
              <w:top w:val="single" w:sz="8" w:space="0" w:color="808080"/>
            </w:tcBorders>
            <w:tcMar>
              <w:top w:w="20" w:type="dxa"/>
              <w:left w:w="20" w:type="dxa"/>
              <w:bottom w:w="20" w:type="dxa"/>
              <w:right w:w="20" w:type="dxa"/>
            </w:tcMar>
          </w:tcPr>
          <w:p w14:paraId="00000162" w14:textId="77777777" w:rsidR="009E2211" w:rsidRDefault="005F2C3E">
            <w:pPr>
              <w:spacing w:line="276" w:lineRule="auto"/>
              <w:rPr>
                <w:b/>
              </w:rPr>
            </w:pPr>
            <w:r>
              <w:rPr>
                <w:b/>
              </w:rPr>
              <w:t>type</w:t>
            </w:r>
          </w:p>
        </w:tc>
        <w:tc>
          <w:tcPr>
            <w:tcW w:w="1755" w:type="dxa"/>
            <w:tcBorders>
              <w:top w:val="single" w:sz="8" w:space="0" w:color="808080"/>
            </w:tcBorders>
            <w:tcMar>
              <w:top w:w="20" w:type="dxa"/>
              <w:left w:w="20" w:type="dxa"/>
              <w:bottom w:w="20" w:type="dxa"/>
              <w:right w:w="20" w:type="dxa"/>
            </w:tcMar>
          </w:tcPr>
          <w:p w14:paraId="00000163" w14:textId="77777777" w:rsidR="009E2211" w:rsidRDefault="005F2C3E">
            <w:pPr>
              <w:spacing w:line="276" w:lineRule="auto"/>
            </w:pPr>
            <w:r>
              <w:t>1..1</w:t>
            </w:r>
          </w:p>
        </w:tc>
        <w:tc>
          <w:tcPr>
            <w:tcW w:w="2340" w:type="dxa"/>
            <w:tcBorders>
              <w:top w:val="single" w:sz="8" w:space="0" w:color="808080"/>
            </w:tcBorders>
            <w:tcMar>
              <w:top w:w="20" w:type="dxa"/>
              <w:left w:w="20" w:type="dxa"/>
              <w:bottom w:w="20" w:type="dxa"/>
              <w:right w:w="20" w:type="dxa"/>
            </w:tcMar>
          </w:tcPr>
          <w:p w14:paraId="00000164" w14:textId="77777777" w:rsidR="009E2211" w:rsidRDefault="005F2C3E">
            <w:pPr>
              <w:spacing w:line="276" w:lineRule="auto"/>
            </w:pPr>
            <w:r>
              <w:t>string</w:t>
            </w:r>
          </w:p>
        </w:tc>
        <w:tc>
          <w:tcPr>
            <w:tcW w:w="6375" w:type="dxa"/>
            <w:tcBorders>
              <w:top w:val="single" w:sz="8" w:space="0" w:color="808080"/>
            </w:tcBorders>
            <w:tcMar>
              <w:top w:w="20" w:type="dxa"/>
              <w:left w:w="20" w:type="dxa"/>
              <w:bottom w:w="20" w:type="dxa"/>
              <w:right w:w="20" w:type="dxa"/>
            </w:tcMar>
          </w:tcPr>
          <w:p w14:paraId="00000165" w14:textId="77777777" w:rsidR="009E2211" w:rsidRDefault="005F2C3E">
            <w:pPr>
              <w:spacing w:line="276" w:lineRule="auto"/>
            </w:pPr>
            <w:r>
              <w:t>Classification by utility's corporate standards and practices, relative to the location itself (e.g., geographical, functional accounting, etc., not a given property that happens to exist at that location).</w:t>
            </w:r>
          </w:p>
        </w:tc>
      </w:tr>
      <w:tr w:rsidR="009E2211" w14:paraId="5866F9D5" w14:textId="77777777" w:rsidTr="00420394">
        <w:trPr>
          <w:trHeight w:val="855"/>
        </w:trPr>
        <w:tc>
          <w:tcPr>
            <w:tcW w:w="2340" w:type="dxa"/>
            <w:tcBorders>
              <w:top w:val="single" w:sz="8" w:space="0" w:color="808080"/>
              <w:bottom w:val="single" w:sz="8" w:space="0" w:color="808080"/>
            </w:tcBorders>
            <w:tcMar>
              <w:top w:w="20" w:type="dxa"/>
              <w:left w:w="20" w:type="dxa"/>
              <w:bottom w:w="20" w:type="dxa"/>
              <w:right w:w="20" w:type="dxa"/>
            </w:tcMar>
          </w:tcPr>
          <w:p w14:paraId="00000166" w14:textId="77777777" w:rsidR="009E2211" w:rsidRDefault="005F2C3E">
            <w:pPr>
              <w:spacing w:line="276" w:lineRule="auto"/>
              <w:rPr>
                <w:b/>
              </w:rPr>
            </w:pPr>
            <w:proofErr w:type="spellStart"/>
            <w:r>
              <w:rPr>
                <w:b/>
              </w:rPr>
              <w:t>CoordinateSystem</w:t>
            </w:r>
            <w:proofErr w:type="spellEnd"/>
          </w:p>
        </w:tc>
        <w:tc>
          <w:tcPr>
            <w:tcW w:w="1755" w:type="dxa"/>
            <w:tcBorders>
              <w:top w:val="single" w:sz="8" w:space="0" w:color="808080"/>
              <w:bottom w:val="single" w:sz="8" w:space="0" w:color="808080"/>
            </w:tcBorders>
            <w:tcMar>
              <w:top w:w="20" w:type="dxa"/>
              <w:left w:w="20" w:type="dxa"/>
              <w:bottom w:w="20" w:type="dxa"/>
              <w:right w:w="20" w:type="dxa"/>
            </w:tcMar>
          </w:tcPr>
          <w:p w14:paraId="00000167" w14:textId="77777777" w:rsidR="009E2211" w:rsidRDefault="005F2C3E">
            <w:pPr>
              <w:spacing w:line="276" w:lineRule="auto"/>
            </w:pPr>
            <w:r>
              <w:t>1..1</w:t>
            </w:r>
          </w:p>
        </w:tc>
        <w:tc>
          <w:tcPr>
            <w:tcW w:w="2340" w:type="dxa"/>
            <w:tcBorders>
              <w:top w:val="single" w:sz="8" w:space="0" w:color="808080"/>
              <w:bottom w:val="single" w:sz="8" w:space="0" w:color="808080"/>
            </w:tcBorders>
            <w:tcMar>
              <w:top w:w="20" w:type="dxa"/>
              <w:left w:w="20" w:type="dxa"/>
              <w:bottom w:w="20" w:type="dxa"/>
              <w:right w:w="20" w:type="dxa"/>
            </w:tcMar>
          </w:tcPr>
          <w:p w14:paraId="00000168" w14:textId="77777777" w:rsidR="009E2211" w:rsidRDefault="005F2C3E">
            <w:pPr>
              <w:spacing w:line="276" w:lineRule="auto"/>
              <w:rPr>
                <w:color w:val="800080"/>
              </w:rPr>
            </w:pPr>
            <w:proofErr w:type="spellStart"/>
            <w:r>
              <w:rPr>
                <w:color w:val="800080"/>
              </w:rPr>
              <w:t>CoordinateSystem</w:t>
            </w:r>
            <w:proofErr w:type="spellEnd"/>
          </w:p>
        </w:tc>
        <w:tc>
          <w:tcPr>
            <w:tcW w:w="6375" w:type="dxa"/>
            <w:tcBorders>
              <w:top w:val="single" w:sz="8" w:space="0" w:color="808080"/>
              <w:bottom w:val="single" w:sz="8" w:space="0" w:color="808080"/>
            </w:tcBorders>
            <w:tcMar>
              <w:top w:w="20" w:type="dxa"/>
              <w:left w:w="20" w:type="dxa"/>
              <w:bottom w:w="20" w:type="dxa"/>
              <w:right w:w="20" w:type="dxa"/>
            </w:tcMar>
          </w:tcPr>
          <w:p w14:paraId="00000169" w14:textId="77777777" w:rsidR="009E2211" w:rsidRDefault="005F2C3E">
            <w:pPr>
              <w:spacing w:line="276" w:lineRule="auto"/>
            </w:pPr>
            <w:r>
              <w:t>Coordinate system used to describe position points of this location.</w:t>
            </w:r>
          </w:p>
        </w:tc>
      </w:tr>
      <w:tr w:rsidR="009E2211" w14:paraId="018B3D85" w14:textId="77777777" w:rsidTr="0018326E">
        <w:trPr>
          <w:trHeight w:val="869"/>
        </w:trPr>
        <w:tc>
          <w:tcPr>
            <w:tcW w:w="2340" w:type="dxa"/>
            <w:tcBorders>
              <w:top w:val="single" w:sz="8" w:space="0" w:color="808080"/>
              <w:bottom w:val="single" w:sz="4" w:space="0" w:color="auto"/>
            </w:tcBorders>
            <w:tcMar>
              <w:top w:w="20" w:type="dxa"/>
              <w:left w:w="20" w:type="dxa"/>
              <w:bottom w:w="20" w:type="dxa"/>
              <w:right w:w="20" w:type="dxa"/>
            </w:tcMar>
          </w:tcPr>
          <w:p w14:paraId="0000016A" w14:textId="77777777" w:rsidR="009E2211" w:rsidRDefault="005F2C3E">
            <w:pPr>
              <w:spacing w:line="276" w:lineRule="auto"/>
              <w:rPr>
                <w:b/>
              </w:rPr>
            </w:pPr>
            <w:proofErr w:type="spellStart"/>
            <w:r>
              <w:rPr>
                <w:b/>
              </w:rPr>
              <w:t>PositionPoints</w:t>
            </w:r>
            <w:proofErr w:type="spellEnd"/>
          </w:p>
        </w:tc>
        <w:tc>
          <w:tcPr>
            <w:tcW w:w="1755" w:type="dxa"/>
            <w:tcBorders>
              <w:top w:val="single" w:sz="8" w:space="0" w:color="808080"/>
              <w:bottom w:val="single" w:sz="4" w:space="0" w:color="auto"/>
            </w:tcBorders>
            <w:tcMar>
              <w:top w:w="20" w:type="dxa"/>
              <w:left w:w="20" w:type="dxa"/>
              <w:bottom w:w="20" w:type="dxa"/>
              <w:right w:w="20" w:type="dxa"/>
            </w:tcMar>
          </w:tcPr>
          <w:p w14:paraId="0000016B" w14:textId="77777777" w:rsidR="009E2211" w:rsidRDefault="005F2C3E">
            <w:pPr>
              <w:spacing w:line="276" w:lineRule="auto"/>
            </w:pPr>
            <w:proofErr w:type="gramStart"/>
            <w:r>
              <w:t>1..unbounded</w:t>
            </w:r>
            <w:proofErr w:type="gramEnd"/>
          </w:p>
        </w:tc>
        <w:tc>
          <w:tcPr>
            <w:tcW w:w="2340" w:type="dxa"/>
            <w:tcBorders>
              <w:top w:val="single" w:sz="8" w:space="0" w:color="808080"/>
              <w:bottom w:val="single" w:sz="4" w:space="0" w:color="auto"/>
            </w:tcBorders>
            <w:tcMar>
              <w:top w:w="20" w:type="dxa"/>
              <w:left w:w="20" w:type="dxa"/>
              <w:bottom w:w="20" w:type="dxa"/>
              <w:right w:w="20" w:type="dxa"/>
            </w:tcMar>
          </w:tcPr>
          <w:p w14:paraId="0000016C" w14:textId="77777777" w:rsidR="009E2211" w:rsidRDefault="005F2C3E">
            <w:pPr>
              <w:spacing w:line="276" w:lineRule="auto"/>
              <w:rPr>
                <w:color w:val="800080"/>
              </w:rPr>
            </w:pPr>
            <w:proofErr w:type="spellStart"/>
            <w:r>
              <w:rPr>
                <w:color w:val="800080"/>
              </w:rPr>
              <w:t>PositionPoint</w:t>
            </w:r>
            <w:proofErr w:type="spellEnd"/>
          </w:p>
        </w:tc>
        <w:tc>
          <w:tcPr>
            <w:tcW w:w="6375" w:type="dxa"/>
            <w:tcBorders>
              <w:top w:val="single" w:sz="8" w:space="0" w:color="808080"/>
              <w:bottom w:val="single" w:sz="4" w:space="0" w:color="auto"/>
            </w:tcBorders>
            <w:tcMar>
              <w:top w:w="20" w:type="dxa"/>
              <w:left w:w="20" w:type="dxa"/>
              <w:bottom w:w="20" w:type="dxa"/>
              <w:right w:w="20" w:type="dxa"/>
            </w:tcMar>
          </w:tcPr>
          <w:p w14:paraId="0000016D" w14:textId="77777777" w:rsidR="009E2211" w:rsidRDefault="005F2C3E">
            <w:pPr>
              <w:spacing w:line="276" w:lineRule="auto"/>
            </w:pPr>
            <w:r>
              <w:t>Sequence of position points describing this location, expressed in coordinate system '</w:t>
            </w:r>
            <w:proofErr w:type="spellStart"/>
            <w:r>
              <w:t>Location.CoordinateSystem</w:t>
            </w:r>
            <w:proofErr w:type="spellEnd"/>
            <w:r>
              <w:t>'.</w:t>
            </w:r>
          </w:p>
        </w:tc>
      </w:tr>
    </w:tbl>
    <w:p w14:paraId="5BF17E8D" w14:textId="77777777" w:rsidR="00420394" w:rsidRDefault="00420394" w:rsidP="00304656">
      <w:pPr>
        <w:rPr>
          <w:rFonts w:eastAsiaTheme="majorEastAsia"/>
          <w:b/>
          <w:color w:val="1F3763" w:themeColor="accent1" w:themeShade="7F"/>
        </w:rPr>
      </w:pPr>
    </w:p>
    <w:p w14:paraId="00000171" w14:textId="50018609" w:rsidR="009E2211" w:rsidRDefault="005F2C3E" w:rsidP="00304656">
      <w:r w:rsidRPr="00420394">
        <w:rPr>
          <w:rFonts w:eastAsiaTheme="majorEastAsia"/>
          <w:b/>
        </w:rPr>
        <w:t>Name</w:t>
      </w:r>
      <w:r w:rsidR="001A0A42" w:rsidRPr="00420394">
        <w:rPr>
          <w:rFonts w:eastAsiaTheme="majorEastAsia"/>
          <w:b/>
        </w:rPr>
        <w:t xml:space="preserve"> </w:t>
      </w:r>
      <w:r w:rsidR="001A0A42" w:rsidRPr="00420394">
        <w:rPr>
          <w:rFonts w:eastAsiaTheme="majorEastAsia"/>
        </w:rPr>
        <w:t xml:space="preserve">- </w:t>
      </w:r>
      <w:r w:rsidRPr="001A0A42">
        <w:rPr>
          <w:rFonts w:eastAsiaTheme="majorEastAsia"/>
        </w:rPr>
        <w:t>The Name class provides the means to define any number of human readable names for an object. A name is not</w:t>
      </w:r>
      <w:r w:rsidR="00797987">
        <w:rPr>
          <w:rFonts w:eastAsiaTheme="majorEastAsia"/>
        </w:rPr>
        <w:t xml:space="preserve"> </w:t>
      </w:r>
      <w:r w:rsidRPr="001A0A42">
        <w:rPr>
          <w:rFonts w:eastAsiaTheme="majorEastAsia"/>
        </w:rPr>
        <w:t>to be used for defining inter-object relationships. For inter-object relationships instead use the object identification '</w:t>
      </w:r>
      <w:proofErr w:type="spellStart"/>
      <w:r w:rsidRPr="001A0A42">
        <w:rPr>
          <w:rFonts w:eastAsiaTheme="majorEastAsia"/>
        </w:rPr>
        <w:t>mRID</w:t>
      </w:r>
      <w:proofErr w:type="spellEnd"/>
      <w:r w:rsidRPr="001A0A42">
        <w:rPr>
          <w:rFonts w:eastAsiaTheme="majorEastAsia"/>
        </w:rPr>
        <w:t>'.</w:t>
      </w:r>
    </w:p>
    <w:p w14:paraId="285E54B9" w14:textId="77777777" w:rsidR="008646F4" w:rsidRPr="008646F4" w:rsidRDefault="008646F4" w:rsidP="00304656">
      <w:pPr>
        <w:rPr>
          <w:rFonts w:eastAsia="Arial"/>
        </w:rPr>
      </w:pPr>
    </w:p>
    <w:p w14:paraId="00000172" w14:textId="77777777" w:rsidR="009E2211" w:rsidRDefault="005F2C3E" w:rsidP="00304656">
      <w:pPr>
        <w:rPr>
          <w:rFonts w:eastAsia="Arial"/>
        </w:rPr>
      </w:pPr>
      <w:r>
        <w:rPr>
          <w:rFonts w:eastAsia="Arial"/>
        </w:rPr>
        <w:t>Native Members</w:t>
      </w:r>
    </w:p>
    <w:tbl>
      <w:tblPr>
        <w:tblW w:w="1270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600"/>
        <w:gridCol w:w="3630"/>
        <w:gridCol w:w="4845"/>
      </w:tblGrid>
      <w:tr w:rsidR="009E2211" w14:paraId="55C3CDCA" w14:textId="77777777" w:rsidTr="00193A80">
        <w:trPr>
          <w:trHeight w:val="1373"/>
        </w:trPr>
        <w:tc>
          <w:tcPr>
            <w:tcW w:w="3630" w:type="dxa"/>
            <w:tcBorders>
              <w:top w:val="single" w:sz="8" w:space="0" w:color="808080"/>
              <w:bottom w:val="single" w:sz="8" w:space="0" w:color="808080"/>
            </w:tcBorders>
            <w:tcMar>
              <w:top w:w="20" w:type="dxa"/>
              <w:left w:w="20" w:type="dxa"/>
              <w:bottom w:w="20" w:type="dxa"/>
              <w:right w:w="20" w:type="dxa"/>
            </w:tcMar>
          </w:tcPr>
          <w:p w14:paraId="00000173" w14:textId="77777777" w:rsidR="009E2211" w:rsidRDefault="005F2C3E">
            <w:pPr>
              <w:spacing w:line="276" w:lineRule="auto"/>
              <w:rPr>
                <w:b/>
              </w:rPr>
            </w:pPr>
            <w:r>
              <w:rPr>
                <w:b/>
              </w:rPr>
              <w:lastRenderedPageBreak/>
              <w:t>name</w:t>
            </w:r>
          </w:p>
        </w:tc>
        <w:tc>
          <w:tcPr>
            <w:tcW w:w="600" w:type="dxa"/>
            <w:tcBorders>
              <w:top w:val="single" w:sz="8" w:space="0" w:color="808080"/>
              <w:bottom w:val="single" w:sz="8" w:space="0" w:color="808080"/>
            </w:tcBorders>
            <w:tcMar>
              <w:top w:w="20" w:type="dxa"/>
              <w:left w:w="20" w:type="dxa"/>
              <w:bottom w:w="20" w:type="dxa"/>
              <w:right w:w="20" w:type="dxa"/>
            </w:tcMar>
          </w:tcPr>
          <w:p w14:paraId="00000174" w14:textId="77777777" w:rsidR="009E2211" w:rsidRDefault="005F2C3E">
            <w:pPr>
              <w:spacing w:line="276" w:lineRule="auto"/>
            </w:pPr>
            <w:r>
              <w:t>1..1</w:t>
            </w:r>
          </w:p>
        </w:tc>
        <w:tc>
          <w:tcPr>
            <w:tcW w:w="3630" w:type="dxa"/>
            <w:tcBorders>
              <w:top w:val="single" w:sz="8" w:space="0" w:color="808080"/>
              <w:bottom w:val="single" w:sz="8" w:space="0" w:color="808080"/>
            </w:tcBorders>
            <w:tcMar>
              <w:top w:w="20" w:type="dxa"/>
              <w:left w:w="20" w:type="dxa"/>
              <w:bottom w:w="20" w:type="dxa"/>
              <w:right w:w="20" w:type="dxa"/>
            </w:tcMar>
          </w:tcPr>
          <w:p w14:paraId="00000175" w14:textId="77777777" w:rsidR="009E2211" w:rsidRDefault="005F2C3E">
            <w:pPr>
              <w:spacing w:line="276" w:lineRule="auto"/>
            </w:pPr>
            <w:r>
              <w:t>string</w:t>
            </w:r>
          </w:p>
        </w:tc>
        <w:tc>
          <w:tcPr>
            <w:tcW w:w="4845" w:type="dxa"/>
            <w:tcBorders>
              <w:top w:val="single" w:sz="8" w:space="0" w:color="808080"/>
              <w:bottom w:val="single" w:sz="8" w:space="0" w:color="808080"/>
            </w:tcBorders>
            <w:tcMar>
              <w:top w:w="20" w:type="dxa"/>
              <w:left w:w="20" w:type="dxa"/>
              <w:bottom w:w="20" w:type="dxa"/>
              <w:right w:w="20" w:type="dxa"/>
            </w:tcMar>
          </w:tcPr>
          <w:p w14:paraId="00000176" w14:textId="5C0A2D12" w:rsidR="009E2211" w:rsidRDefault="005F2C3E">
            <w:pPr>
              <w:spacing w:after="240" w:line="276" w:lineRule="auto"/>
            </w:pPr>
            <w:r>
              <w:t xml:space="preserve">Any free text that </w:t>
            </w:r>
            <w:r w:rsidR="00AD2619">
              <w:t>names</w:t>
            </w:r>
            <w:r>
              <w:t xml:space="preserve"> the object.</w:t>
            </w:r>
          </w:p>
          <w:p w14:paraId="00000177" w14:textId="7CF4472D" w:rsidR="009E2211" w:rsidRDefault="00756766">
            <w:pPr>
              <w:shd w:val="clear" w:color="auto" w:fill="DDDDDD"/>
              <w:spacing w:before="240" w:line="276" w:lineRule="auto"/>
            </w:pPr>
            <w:r>
              <w:t xml:space="preserve">For ODIN, this field is used twice, once for Utility ID and once for Utility Name.  </w:t>
            </w:r>
          </w:p>
        </w:tc>
      </w:tr>
      <w:tr w:rsidR="009E2211" w14:paraId="53BA9A3F" w14:textId="77777777" w:rsidTr="00193A80">
        <w:trPr>
          <w:trHeight w:val="585"/>
        </w:trPr>
        <w:tc>
          <w:tcPr>
            <w:tcW w:w="3630" w:type="dxa"/>
            <w:tcBorders>
              <w:top w:val="single" w:sz="8" w:space="0" w:color="808080"/>
              <w:bottom w:val="single" w:sz="4" w:space="0" w:color="auto"/>
            </w:tcBorders>
            <w:tcMar>
              <w:top w:w="20" w:type="dxa"/>
              <w:left w:w="20" w:type="dxa"/>
              <w:bottom w:w="20" w:type="dxa"/>
              <w:right w:w="20" w:type="dxa"/>
            </w:tcMar>
          </w:tcPr>
          <w:p w14:paraId="00000178" w14:textId="77777777" w:rsidR="009E2211" w:rsidRDefault="005F2C3E">
            <w:pPr>
              <w:spacing w:line="276" w:lineRule="auto"/>
              <w:rPr>
                <w:b/>
              </w:rPr>
            </w:pPr>
            <w:proofErr w:type="spellStart"/>
            <w:r>
              <w:rPr>
                <w:b/>
              </w:rPr>
              <w:t>NameType</w:t>
            </w:r>
            <w:proofErr w:type="spellEnd"/>
          </w:p>
        </w:tc>
        <w:tc>
          <w:tcPr>
            <w:tcW w:w="600" w:type="dxa"/>
            <w:tcBorders>
              <w:top w:val="single" w:sz="8" w:space="0" w:color="808080"/>
              <w:bottom w:val="single" w:sz="4" w:space="0" w:color="auto"/>
            </w:tcBorders>
            <w:tcMar>
              <w:top w:w="20" w:type="dxa"/>
              <w:left w:w="20" w:type="dxa"/>
              <w:bottom w:w="20" w:type="dxa"/>
              <w:right w:w="20" w:type="dxa"/>
            </w:tcMar>
          </w:tcPr>
          <w:p w14:paraId="00000179" w14:textId="77777777" w:rsidR="009E2211" w:rsidRDefault="005F2C3E">
            <w:pPr>
              <w:spacing w:line="276" w:lineRule="auto"/>
            </w:pPr>
            <w:r>
              <w:t>0..1</w:t>
            </w:r>
          </w:p>
        </w:tc>
        <w:tc>
          <w:tcPr>
            <w:tcW w:w="3630" w:type="dxa"/>
            <w:tcBorders>
              <w:top w:val="single" w:sz="8" w:space="0" w:color="808080"/>
              <w:bottom w:val="single" w:sz="4" w:space="0" w:color="auto"/>
            </w:tcBorders>
            <w:tcMar>
              <w:top w:w="20" w:type="dxa"/>
              <w:left w:w="20" w:type="dxa"/>
              <w:bottom w:w="20" w:type="dxa"/>
              <w:right w:w="20" w:type="dxa"/>
            </w:tcMar>
          </w:tcPr>
          <w:p w14:paraId="0000017A" w14:textId="77777777" w:rsidR="009E2211" w:rsidRDefault="005F2C3E">
            <w:pPr>
              <w:spacing w:line="276" w:lineRule="auto"/>
              <w:rPr>
                <w:color w:val="800080"/>
              </w:rPr>
            </w:pPr>
            <w:proofErr w:type="spellStart"/>
            <w:r>
              <w:rPr>
                <w:color w:val="800080"/>
              </w:rPr>
              <w:t>NameType</w:t>
            </w:r>
            <w:proofErr w:type="spellEnd"/>
          </w:p>
        </w:tc>
        <w:tc>
          <w:tcPr>
            <w:tcW w:w="4845" w:type="dxa"/>
            <w:tcBorders>
              <w:top w:val="single" w:sz="8" w:space="0" w:color="808080"/>
              <w:bottom w:val="single" w:sz="4" w:space="0" w:color="auto"/>
            </w:tcBorders>
            <w:tcMar>
              <w:top w:w="20" w:type="dxa"/>
              <w:left w:w="20" w:type="dxa"/>
              <w:bottom w:w="20" w:type="dxa"/>
              <w:right w:w="20" w:type="dxa"/>
            </w:tcMar>
          </w:tcPr>
          <w:p w14:paraId="0600A098" w14:textId="77777777" w:rsidR="009E2211" w:rsidRDefault="005F2C3E">
            <w:pPr>
              <w:spacing w:line="276" w:lineRule="auto"/>
            </w:pPr>
            <w:r>
              <w:t>Type of this name.</w:t>
            </w:r>
          </w:p>
          <w:p w14:paraId="0000017B" w14:textId="1EF59DA0" w:rsidR="00756766" w:rsidRDefault="00756766" w:rsidP="00756766">
            <w:pPr>
              <w:shd w:val="clear" w:color="auto" w:fill="DDDDDD"/>
              <w:spacing w:before="240" w:line="276" w:lineRule="auto"/>
            </w:pPr>
            <w:r>
              <w:t>For ODIN, this field is used twice, once as ‘</w:t>
            </w:r>
            <w:proofErr w:type="spellStart"/>
            <w:r>
              <w:t>UtilityID</w:t>
            </w:r>
            <w:proofErr w:type="spellEnd"/>
            <w:r>
              <w:t>’ and once as ‘</w:t>
            </w:r>
            <w:proofErr w:type="spellStart"/>
            <w:r>
              <w:t>UtilityName</w:t>
            </w:r>
            <w:proofErr w:type="spellEnd"/>
            <w:r>
              <w:t xml:space="preserve">’.  </w:t>
            </w:r>
          </w:p>
        </w:tc>
      </w:tr>
    </w:tbl>
    <w:p w14:paraId="4EDA071F" w14:textId="77777777" w:rsidR="00193A80" w:rsidRDefault="00193A80" w:rsidP="00304656">
      <w:pPr>
        <w:rPr>
          <w:rFonts w:eastAsiaTheme="majorEastAsia"/>
          <w:b/>
          <w:color w:val="1F3763" w:themeColor="accent1" w:themeShade="7F"/>
        </w:rPr>
      </w:pPr>
    </w:p>
    <w:p w14:paraId="00000180" w14:textId="39726098" w:rsidR="009E2211" w:rsidRDefault="005F2C3E" w:rsidP="00304656">
      <w:proofErr w:type="spellStart"/>
      <w:r w:rsidRPr="00193A80">
        <w:rPr>
          <w:rFonts w:eastAsiaTheme="majorEastAsia"/>
          <w:b/>
        </w:rPr>
        <w:t>NameType</w:t>
      </w:r>
      <w:proofErr w:type="spellEnd"/>
      <w:r w:rsidR="001A0A42">
        <w:rPr>
          <w:b/>
        </w:rPr>
        <w:t xml:space="preserve"> </w:t>
      </w:r>
      <w:r w:rsidR="001A0A42" w:rsidRPr="001A0A42">
        <w:t xml:space="preserve">- </w:t>
      </w:r>
      <w:r w:rsidRPr="001A0A42">
        <w:rPr>
          <w:rFonts w:eastAsiaTheme="majorEastAsia"/>
        </w:rPr>
        <w:t xml:space="preserve">Type of name. Possible values for attribute 'name' are implementation dependent but standard profiles may specify types. An enterprise may have multiple IT systems each having its own local name for the same object, </w:t>
      </w:r>
      <w:r w:rsidR="00193A80" w:rsidRPr="001A0A42">
        <w:rPr>
          <w:rFonts w:eastAsiaTheme="majorEastAsia"/>
        </w:rPr>
        <w:t>e.g.,</w:t>
      </w:r>
      <w:r w:rsidRPr="001A0A42">
        <w:rPr>
          <w:rFonts w:eastAsiaTheme="majorEastAsia"/>
        </w:rPr>
        <w:t xml:space="preserve"> a planning system may have different names from an EMS. An object may also have different names within the same IT system, </w:t>
      </w:r>
      <w:r w:rsidR="00193A80" w:rsidRPr="001A0A42">
        <w:rPr>
          <w:rFonts w:eastAsiaTheme="majorEastAsia"/>
        </w:rPr>
        <w:t>e.g.,</w:t>
      </w:r>
      <w:r w:rsidRPr="001A0A42">
        <w:rPr>
          <w:rFonts w:eastAsiaTheme="majorEastAsia"/>
        </w:rPr>
        <w:t xml:space="preserve"> </w:t>
      </w:r>
      <w:proofErr w:type="spellStart"/>
      <w:r w:rsidRPr="001A0A42">
        <w:rPr>
          <w:rFonts w:eastAsiaTheme="majorEastAsia"/>
        </w:rPr>
        <w:t>localName</w:t>
      </w:r>
      <w:proofErr w:type="spellEnd"/>
      <w:r w:rsidRPr="001A0A42">
        <w:rPr>
          <w:rFonts w:eastAsiaTheme="majorEastAsia"/>
        </w:rPr>
        <w:t xml:space="preserve"> as defined in CIM version 14. The definition from CIM14 is:</w:t>
      </w:r>
      <w:r w:rsidR="001A0A42" w:rsidRPr="001A0A42">
        <w:t xml:space="preserve">  </w:t>
      </w:r>
      <w:r w:rsidRPr="001A0A42">
        <w:rPr>
          <w:rFonts w:eastAsiaTheme="majorEastAsia"/>
        </w:rPr>
        <w:t xml:space="preserve">The </w:t>
      </w:r>
      <w:proofErr w:type="spellStart"/>
      <w:r w:rsidRPr="001A0A42">
        <w:rPr>
          <w:rFonts w:eastAsiaTheme="majorEastAsia"/>
        </w:rPr>
        <w:t>localName</w:t>
      </w:r>
      <w:proofErr w:type="spellEnd"/>
      <w:r w:rsidRPr="001A0A42">
        <w:rPr>
          <w:rFonts w:eastAsiaTheme="majorEastAsia"/>
        </w:rPr>
        <w:t xml:space="preserve"> is a human readable name of the object. It is a free text name local to a node in a naming hierarchy </w:t>
      </w:r>
      <w:proofErr w:type="gramStart"/>
      <w:r w:rsidRPr="001A0A42">
        <w:rPr>
          <w:rFonts w:eastAsiaTheme="majorEastAsia"/>
        </w:rPr>
        <w:t>similar to</w:t>
      </w:r>
      <w:proofErr w:type="gramEnd"/>
      <w:r w:rsidRPr="001A0A42">
        <w:rPr>
          <w:rFonts w:eastAsiaTheme="majorEastAsia"/>
        </w:rPr>
        <w:t xml:space="preserve"> a file directory structure. A power system related naming hierarchy may </w:t>
      </w:r>
      <w:r w:rsidR="001C29BD" w:rsidRPr="001A0A42">
        <w:rPr>
          <w:rFonts w:eastAsiaTheme="majorEastAsia"/>
        </w:rPr>
        <w:t>be</w:t>
      </w:r>
      <w:r w:rsidRPr="001A0A42">
        <w:rPr>
          <w:rFonts w:eastAsiaTheme="majorEastAsia"/>
        </w:rPr>
        <w:t xml:space="preserve"> Substation, </w:t>
      </w:r>
      <w:proofErr w:type="spellStart"/>
      <w:r w:rsidRPr="001A0A42">
        <w:rPr>
          <w:rFonts w:eastAsiaTheme="majorEastAsia"/>
        </w:rPr>
        <w:t>VoltageLevel</w:t>
      </w:r>
      <w:proofErr w:type="spellEnd"/>
      <w:r w:rsidRPr="001A0A42">
        <w:rPr>
          <w:rFonts w:eastAsiaTheme="majorEastAsia"/>
        </w:rPr>
        <w:t>, Equipment etc. Children of the same parent in such a hierarchy have names that typically are unique among them.</w:t>
      </w:r>
    </w:p>
    <w:p w14:paraId="372439F9" w14:textId="77777777" w:rsidR="001A0A42" w:rsidRPr="001A0A42" w:rsidRDefault="001A0A42" w:rsidP="00304656">
      <w:pPr>
        <w:rPr>
          <w:rFonts w:eastAsia="Arial"/>
        </w:rPr>
      </w:pPr>
    </w:p>
    <w:p w14:paraId="00000181" w14:textId="77777777" w:rsidR="009E2211" w:rsidRDefault="005F2C3E" w:rsidP="00304656">
      <w:pPr>
        <w:rPr>
          <w:rFonts w:eastAsia="Arial"/>
        </w:rPr>
      </w:pPr>
      <w:r>
        <w:rPr>
          <w:rFonts w:eastAsia="Arial"/>
        </w:rPr>
        <w:t>Native Members</w:t>
      </w:r>
    </w:p>
    <w:tbl>
      <w:tblPr>
        <w:tblW w:w="1288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00"/>
        <w:gridCol w:w="600"/>
        <w:gridCol w:w="3600"/>
        <w:gridCol w:w="5085"/>
      </w:tblGrid>
      <w:tr w:rsidR="009E2211" w14:paraId="38BC3C5A" w14:textId="77777777" w:rsidTr="00756766">
        <w:trPr>
          <w:trHeight w:val="1463"/>
        </w:trPr>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82" w14:textId="77777777" w:rsidR="009E2211" w:rsidRDefault="005F2C3E">
            <w:pPr>
              <w:spacing w:line="276" w:lineRule="auto"/>
              <w:rPr>
                <w:b/>
              </w:rPr>
            </w:pPr>
            <w:r>
              <w:rPr>
                <w:b/>
              </w:rPr>
              <w:t>description</w:t>
            </w:r>
          </w:p>
        </w:tc>
        <w:tc>
          <w:tcPr>
            <w:tcW w:w="600" w:type="dxa"/>
            <w:tcBorders>
              <w:top w:val="single" w:sz="8" w:space="0" w:color="808080"/>
            </w:tcBorders>
            <w:shd w:val="clear" w:color="auto" w:fill="BFBFBF" w:themeFill="background1" w:themeFillShade="BF"/>
            <w:tcMar>
              <w:top w:w="20" w:type="dxa"/>
              <w:left w:w="20" w:type="dxa"/>
              <w:bottom w:w="20" w:type="dxa"/>
              <w:right w:w="20" w:type="dxa"/>
            </w:tcMar>
          </w:tcPr>
          <w:p w14:paraId="00000183" w14:textId="77777777" w:rsidR="009E2211" w:rsidRDefault="005F2C3E">
            <w:pPr>
              <w:spacing w:line="276" w:lineRule="auto"/>
            </w:pPr>
            <w:r>
              <w:t>0..1</w:t>
            </w:r>
          </w:p>
        </w:tc>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84" w14:textId="77777777" w:rsidR="009E2211" w:rsidRDefault="005F2C3E">
            <w:pPr>
              <w:spacing w:line="276" w:lineRule="auto"/>
            </w:pPr>
            <w:r>
              <w:t>string</w:t>
            </w:r>
          </w:p>
        </w:tc>
        <w:tc>
          <w:tcPr>
            <w:tcW w:w="5085" w:type="dxa"/>
            <w:tcBorders>
              <w:top w:val="single" w:sz="8" w:space="0" w:color="808080"/>
            </w:tcBorders>
            <w:shd w:val="clear" w:color="auto" w:fill="BFBFBF" w:themeFill="background1" w:themeFillShade="BF"/>
            <w:tcMar>
              <w:top w:w="20" w:type="dxa"/>
              <w:left w:w="20" w:type="dxa"/>
              <w:bottom w:w="20" w:type="dxa"/>
              <w:right w:w="20" w:type="dxa"/>
            </w:tcMar>
          </w:tcPr>
          <w:p w14:paraId="00000185" w14:textId="77777777" w:rsidR="009E2211" w:rsidRDefault="005F2C3E">
            <w:pPr>
              <w:spacing w:after="240" w:line="276" w:lineRule="auto"/>
            </w:pPr>
            <w:r>
              <w:t>Description of the name type.</w:t>
            </w:r>
          </w:p>
          <w:p w14:paraId="00000186" w14:textId="74FD4E04" w:rsidR="00756766" w:rsidRDefault="005F2C3E">
            <w:pPr>
              <w:shd w:val="clear" w:color="auto" w:fill="DDDDDD"/>
              <w:spacing w:before="240" w:line="276" w:lineRule="auto"/>
            </w:pPr>
            <w:r>
              <w:t>The source of the Name.name attribute -- that is the Utility, EIA, NERC, or some other entity.</w:t>
            </w:r>
          </w:p>
        </w:tc>
      </w:tr>
      <w:tr w:rsidR="009E2211" w14:paraId="28641DE4" w14:textId="77777777" w:rsidTr="00D57FAA">
        <w:trPr>
          <w:trHeight w:val="1310"/>
        </w:trPr>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87" w14:textId="77777777" w:rsidR="009E2211" w:rsidRDefault="005F2C3E">
            <w:pPr>
              <w:spacing w:line="276" w:lineRule="auto"/>
              <w:rPr>
                <w:b/>
              </w:rPr>
            </w:pPr>
            <w:r>
              <w:rPr>
                <w:b/>
              </w:rPr>
              <w:t>name</w:t>
            </w:r>
          </w:p>
        </w:tc>
        <w:tc>
          <w:tcPr>
            <w:tcW w:w="600" w:type="dxa"/>
            <w:tcBorders>
              <w:top w:val="single" w:sz="8" w:space="0" w:color="808080"/>
            </w:tcBorders>
            <w:shd w:val="clear" w:color="auto" w:fill="BFBFBF" w:themeFill="background1" w:themeFillShade="BF"/>
            <w:tcMar>
              <w:top w:w="20" w:type="dxa"/>
              <w:left w:w="20" w:type="dxa"/>
              <w:bottom w:w="20" w:type="dxa"/>
              <w:right w:w="20" w:type="dxa"/>
            </w:tcMar>
          </w:tcPr>
          <w:p w14:paraId="00000188" w14:textId="77777777" w:rsidR="009E2211" w:rsidRDefault="005F2C3E">
            <w:pPr>
              <w:spacing w:line="276" w:lineRule="auto"/>
            </w:pPr>
            <w:r>
              <w:t>0..1</w:t>
            </w:r>
          </w:p>
        </w:tc>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89" w14:textId="77777777" w:rsidR="009E2211" w:rsidRDefault="005F2C3E">
            <w:pPr>
              <w:spacing w:line="276" w:lineRule="auto"/>
            </w:pPr>
            <w:r>
              <w:t>string</w:t>
            </w:r>
          </w:p>
        </w:tc>
        <w:tc>
          <w:tcPr>
            <w:tcW w:w="5085" w:type="dxa"/>
            <w:tcBorders>
              <w:top w:val="single" w:sz="8" w:space="0" w:color="808080"/>
            </w:tcBorders>
            <w:shd w:val="clear" w:color="auto" w:fill="BFBFBF" w:themeFill="background1" w:themeFillShade="BF"/>
            <w:tcMar>
              <w:top w:w="20" w:type="dxa"/>
              <w:left w:w="20" w:type="dxa"/>
              <w:bottom w:w="20" w:type="dxa"/>
              <w:right w:w="20" w:type="dxa"/>
            </w:tcMar>
          </w:tcPr>
          <w:p w14:paraId="0000018A" w14:textId="77777777" w:rsidR="009E2211" w:rsidRDefault="005F2C3E">
            <w:pPr>
              <w:spacing w:after="240" w:line="276" w:lineRule="auto"/>
            </w:pPr>
            <w:r>
              <w:t>Name of the name type.</w:t>
            </w:r>
          </w:p>
          <w:p w14:paraId="0000018B" w14:textId="44EA546A" w:rsidR="008646F4" w:rsidRPr="00D57FAA" w:rsidRDefault="005F2C3E" w:rsidP="00756766">
            <w:pPr>
              <w:shd w:val="clear" w:color="auto" w:fill="DDDDDD"/>
              <w:spacing w:before="240" w:line="276" w:lineRule="auto"/>
            </w:pPr>
            <w:r>
              <w:t>The source of the Name.name attribute -- that is the Utility, EIA, NERC, or some other entity.</w:t>
            </w:r>
          </w:p>
        </w:tc>
      </w:tr>
      <w:tr w:rsidR="009E2211" w14:paraId="23DB7B76" w14:textId="77777777" w:rsidTr="00D57FAA">
        <w:trPr>
          <w:trHeight w:val="860"/>
        </w:trPr>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8C" w14:textId="77777777" w:rsidR="009E2211" w:rsidRDefault="005F2C3E">
            <w:pPr>
              <w:spacing w:line="276" w:lineRule="auto"/>
              <w:rPr>
                <w:b/>
              </w:rPr>
            </w:pPr>
            <w:proofErr w:type="spellStart"/>
            <w:r>
              <w:rPr>
                <w:b/>
              </w:rPr>
              <w:t>NameTypeAuthority</w:t>
            </w:r>
            <w:proofErr w:type="spellEnd"/>
          </w:p>
        </w:tc>
        <w:tc>
          <w:tcPr>
            <w:tcW w:w="600" w:type="dxa"/>
            <w:tcBorders>
              <w:top w:val="single" w:sz="8" w:space="0" w:color="808080"/>
            </w:tcBorders>
            <w:shd w:val="clear" w:color="auto" w:fill="BFBFBF" w:themeFill="background1" w:themeFillShade="BF"/>
            <w:tcMar>
              <w:top w:w="20" w:type="dxa"/>
              <w:left w:w="20" w:type="dxa"/>
              <w:bottom w:w="20" w:type="dxa"/>
              <w:right w:w="20" w:type="dxa"/>
            </w:tcMar>
          </w:tcPr>
          <w:p w14:paraId="0000018D" w14:textId="77777777" w:rsidR="009E2211" w:rsidRDefault="005F2C3E">
            <w:pPr>
              <w:spacing w:line="276" w:lineRule="auto"/>
            </w:pPr>
            <w:r>
              <w:t>0..1</w:t>
            </w:r>
          </w:p>
        </w:tc>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8E" w14:textId="77777777" w:rsidR="009E2211" w:rsidRDefault="005F2C3E">
            <w:pPr>
              <w:spacing w:line="276" w:lineRule="auto"/>
              <w:rPr>
                <w:color w:val="800080"/>
              </w:rPr>
            </w:pPr>
            <w:proofErr w:type="spellStart"/>
            <w:r>
              <w:rPr>
                <w:color w:val="800080"/>
              </w:rPr>
              <w:t>NameTypeAuthority</w:t>
            </w:r>
            <w:proofErr w:type="spellEnd"/>
          </w:p>
        </w:tc>
        <w:tc>
          <w:tcPr>
            <w:tcW w:w="5085" w:type="dxa"/>
            <w:tcBorders>
              <w:top w:val="single" w:sz="8" w:space="0" w:color="808080"/>
            </w:tcBorders>
            <w:shd w:val="clear" w:color="auto" w:fill="BFBFBF" w:themeFill="background1" w:themeFillShade="BF"/>
            <w:tcMar>
              <w:top w:w="20" w:type="dxa"/>
              <w:left w:w="20" w:type="dxa"/>
              <w:bottom w:w="20" w:type="dxa"/>
              <w:right w:w="20" w:type="dxa"/>
            </w:tcMar>
          </w:tcPr>
          <w:p w14:paraId="0000018F" w14:textId="2E4A1EA3" w:rsidR="008646F4" w:rsidRDefault="005F2C3E" w:rsidP="00D57FAA">
            <w:pPr>
              <w:spacing w:line="276" w:lineRule="auto"/>
            </w:pPr>
            <w:r>
              <w:t>Authority responsible for managing names of this type.</w:t>
            </w:r>
            <w:r w:rsidR="008646F4">
              <w:t xml:space="preserve"> </w:t>
            </w:r>
          </w:p>
        </w:tc>
      </w:tr>
    </w:tbl>
    <w:p w14:paraId="2C23410E" w14:textId="77777777" w:rsidR="00304656" w:rsidRDefault="00304656" w:rsidP="00304656">
      <w:pPr>
        <w:rPr>
          <w:rFonts w:eastAsiaTheme="majorEastAsia"/>
          <w:b/>
          <w:color w:val="1F3763" w:themeColor="accent1" w:themeShade="7F"/>
        </w:rPr>
      </w:pPr>
    </w:p>
    <w:p w14:paraId="5107F8E1" w14:textId="77777777" w:rsidR="00304656" w:rsidRDefault="00304656" w:rsidP="00304656">
      <w:pPr>
        <w:rPr>
          <w:rFonts w:eastAsiaTheme="majorEastAsia"/>
          <w:b/>
          <w:color w:val="1F3763" w:themeColor="accent1" w:themeShade="7F"/>
        </w:rPr>
      </w:pPr>
    </w:p>
    <w:p w14:paraId="00000193" w14:textId="56B3E946" w:rsidR="009E2211" w:rsidRPr="008646F4" w:rsidRDefault="005F2C3E" w:rsidP="00304656">
      <w:pPr>
        <w:rPr>
          <w:b/>
        </w:rPr>
      </w:pPr>
      <w:proofErr w:type="spellStart"/>
      <w:r w:rsidRPr="00334212">
        <w:rPr>
          <w:rFonts w:eastAsiaTheme="majorEastAsia"/>
          <w:b/>
        </w:rPr>
        <w:t>NameTypeAuthority</w:t>
      </w:r>
      <w:proofErr w:type="spellEnd"/>
      <w:r w:rsidR="001A0A42" w:rsidRPr="00334212">
        <w:rPr>
          <w:b/>
        </w:rPr>
        <w:t xml:space="preserve"> </w:t>
      </w:r>
      <w:r w:rsidR="001A0A42" w:rsidRPr="00334212">
        <w:t xml:space="preserve">- </w:t>
      </w:r>
      <w:r w:rsidRPr="001A0A42">
        <w:rPr>
          <w:rFonts w:eastAsiaTheme="majorEastAsia"/>
        </w:rPr>
        <w:t xml:space="preserve">Authority responsible for creation and management of names of a given type; </w:t>
      </w:r>
      <w:proofErr w:type="gramStart"/>
      <w:r w:rsidR="0018326E" w:rsidRPr="001A0A42">
        <w:rPr>
          <w:rFonts w:eastAsiaTheme="majorEastAsia"/>
        </w:rPr>
        <w:t>typically</w:t>
      </w:r>
      <w:proofErr w:type="gramEnd"/>
      <w:r w:rsidRPr="001A0A42">
        <w:rPr>
          <w:rFonts w:eastAsiaTheme="majorEastAsia"/>
        </w:rPr>
        <w:t xml:space="preserve"> an organization or an enterprise system.</w:t>
      </w:r>
    </w:p>
    <w:p w14:paraId="2470FF20" w14:textId="77777777" w:rsidR="001A0A42" w:rsidRPr="001A0A42" w:rsidRDefault="001A0A42" w:rsidP="00304656">
      <w:pPr>
        <w:rPr>
          <w:rFonts w:eastAsia="Arial"/>
        </w:rPr>
      </w:pPr>
    </w:p>
    <w:p w14:paraId="00000194" w14:textId="77777777" w:rsidR="009E2211" w:rsidRDefault="005F2C3E" w:rsidP="00304656">
      <w:pPr>
        <w:rPr>
          <w:rFonts w:eastAsia="Arial"/>
        </w:rPr>
      </w:pPr>
      <w:r>
        <w:rPr>
          <w:rFonts w:eastAsia="Arial"/>
        </w:rPr>
        <w:t>Native Members</w:t>
      </w:r>
    </w:p>
    <w:tbl>
      <w:tblPr>
        <w:tblW w:w="1285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00"/>
        <w:gridCol w:w="600"/>
        <w:gridCol w:w="3600"/>
        <w:gridCol w:w="5055"/>
      </w:tblGrid>
      <w:tr w:rsidR="009E2211" w14:paraId="361C2A38" w14:textId="77777777" w:rsidTr="00D57FAA">
        <w:trPr>
          <w:trHeight w:val="1544"/>
        </w:trPr>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95" w14:textId="77777777" w:rsidR="009E2211" w:rsidRDefault="005F2C3E">
            <w:pPr>
              <w:spacing w:line="276" w:lineRule="auto"/>
              <w:rPr>
                <w:b/>
              </w:rPr>
            </w:pPr>
            <w:r>
              <w:rPr>
                <w:b/>
              </w:rPr>
              <w:t>description</w:t>
            </w:r>
          </w:p>
        </w:tc>
        <w:tc>
          <w:tcPr>
            <w:tcW w:w="600" w:type="dxa"/>
            <w:tcBorders>
              <w:top w:val="single" w:sz="8" w:space="0" w:color="808080"/>
            </w:tcBorders>
            <w:shd w:val="clear" w:color="auto" w:fill="BFBFBF" w:themeFill="background1" w:themeFillShade="BF"/>
            <w:tcMar>
              <w:top w:w="20" w:type="dxa"/>
              <w:left w:w="20" w:type="dxa"/>
              <w:bottom w:w="20" w:type="dxa"/>
              <w:right w:w="20" w:type="dxa"/>
            </w:tcMar>
          </w:tcPr>
          <w:p w14:paraId="00000196" w14:textId="77777777" w:rsidR="009E2211" w:rsidRDefault="005F2C3E">
            <w:pPr>
              <w:spacing w:line="276" w:lineRule="auto"/>
            </w:pPr>
            <w:r>
              <w:t>0..1</w:t>
            </w:r>
          </w:p>
        </w:tc>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97" w14:textId="77777777" w:rsidR="009E2211" w:rsidRDefault="005F2C3E">
            <w:pPr>
              <w:spacing w:line="276" w:lineRule="auto"/>
            </w:pPr>
            <w:r>
              <w:t>string</w:t>
            </w:r>
          </w:p>
        </w:tc>
        <w:tc>
          <w:tcPr>
            <w:tcW w:w="5055" w:type="dxa"/>
            <w:tcBorders>
              <w:top w:val="single" w:sz="8" w:space="0" w:color="808080"/>
            </w:tcBorders>
            <w:shd w:val="clear" w:color="auto" w:fill="BFBFBF" w:themeFill="background1" w:themeFillShade="BF"/>
            <w:tcMar>
              <w:top w:w="20" w:type="dxa"/>
              <w:left w:w="20" w:type="dxa"/>
              <w:bottom w:w="20" w:type="dxa"/>
              <w:right w:w="20" w:type="dxa"/>
            </w:tcMar>
          </w:tcPr>
          <w:p w14:paraId="00000198" w14:textId="77777777" w:rsidR="009E2211" w:rsidRDefault="005F2C3E">
            <w:pPr>
              <w:spacing w:after="240" w:line="276" w:lineRule="auto"/>
            </w:pPr>
            <w:r>
              <w:t>Description of the name type authority.</w:t>
            </w:r>
          </w:p>
          <w:p w14:paraId="00000199" w14:textId="3521181F" w:rsidR="008646F4" w:rsidRDefault="005F2C3E">
            <w:pPr>
              <w:shd w:val="clear" w:color="auto" w:fill="DDDDDD"/>
              <w:spacing w:before="240" w:line="276" w:lineRule="auto"/>
            </w:pPr>
            <w:r>
              <w:t>A description of the entity that assigns and maintains the Name.name</w:t>
            </w:r>
          </w:p>
        </w:tc>
      </w:tr>
      <w:tr w:rsidR="009E2211" w14:paraId="718C83B4" w14:textId="77777777" w:rsidTr="00334212">
        <w:trPr>
          <w:trHeight w:val="1652"/>
        </w:trPr>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9A" w14:textId="77777777" w:rsidR="009E2211" w:rsidRDefault="005F2C3E">
            <w:pPr>
              <w:spacing w:line="276" w:lineRule="auto"/>
              <w:rPr>
                <w:b/>
              </w:rPr>
            </w:pPr>
            <w:r>
              <w:rPr>
                <w:b/>
              </w:rPr>
              <w:t>name</w:t>
            </w:r>
          </w:p>
        </w:tc>
        <w:tc>
          <w:tcPr>
            <w:tcW w:w="600" w:type="dxa"/>
            <w:tcBorders>
              <w:top w:val="single" w:sz="8" w:space="0" w:color="808080"/>
            </w:tcBorders>
            <w:shd w:val="clear" w:color="auto" w:fill="BFBFBF" w:themeFill="background1" w:themeFillShade="BF"/>
            <w:tcMar>
              <w:top w:w="20" w:type="dxa"/>
              <w:left w:w="20" w:type="dxa"/>
              <w:bottom w:w="20" w:type="dxa"/>
              <w:right w:w="20" w:type="dxa"/>
            </w:tcMar>
          </w:tcPr>
          <w:p w14:paraId="0000019B" w14:textId="77777777" w:rsidR="009E2211" w:rsidRDefault="005F2C3E">
            <w:pPr>
              <w:spacing w:line="276" w:lineRule="auto"/>
            </w:pPr>
            <w:r>
              <w:t>0..1</w:t>
            </w:r>
          </w:p>
        </w:tc>
        <w:tc>
          <w:tcPr>
            <w:tcW w:w="3600" w:type="dxa"/>
            <w:tcBorders>
              <w:top w:val="single" w:sz="8" w:space="0" w:color="808080"/>
            </w:tcBorders>
            <w:shd w:val="clear" w:color="auto" w:fill="BFBFBF" w:themeFill="background1" w:themeFillShade="BF"/>
            <w:tcMar>
              <w:top w:w="20" w:type="dxa"/>
              <w:left w:w="20" w:type="dxa"/>
              <w:bottom w:w="20" w:type="dxa"/>
              <w:right w:w="20" w:type="dxa"/>
            </w:tcMar>
          </w:tcPr>
          <w:p w14:paraId="0000019C" w14:textId="77777777" w:rsidR="009E2211" w:rsidRDefault="005F2C3E">
            <w:pPr>
              <w:spacing w:line="276" w:lineRule="auto"/>
            </w:pPr>
            <w:r>
              <w:t>string</w:t>
            </w:r>
          </w:p>
        </w:tc>
        <w:tc>
          <w:tcPr>
            <w:tcW w:w="5055" w:type="dxa"/>
            <w:tcBorders>
              <w:top w:val="single" w:sz="8" w:space="0" w:color="808080"/>
            </w:tcBorders>
            <w:shd w:val="clear" w:color="auto" w:fill="BFBFBF" w:themeFill="background1" w:themeFillShade="BF"/>
            <w:tcMar>
              <w:top w:w="20" w:type="dxa"/>
              <w:left w:w="20" w:type="dxa"/>
              <w:bottom w:w="20" w:type="dxa"/>
              <w:right w:w="20" w:type="dxa"/>
            </w:tcMar>
          </w:tcPr>
          <w:p w14:paraId="0000019D" w14:textId="77777777" w:rsidR="009E2211" w:rsidRDefault="005F2C3E">
            <w:pPr>
              <w:spacing w:after="240" w:line="276" w:lineRule="auto"/>
            </w:pPr>
            <w:r>
              <w:t>Name of the name type authority.</w:t>
            </w:r>
          </w:p>
          <w:p w14:paraId="0000019E" w14:textId="07501E49" w:rsidR="008646F4" w:rsidRDefault="005F2C3E">
            <w:pPr>
              <w:shd w:val="clear" w:color="auto" w:fill="DDDDDD"/>
              <w:spacing w:before="240" w:line="276" w:lineRule="auto"/>
            </w:pPr>
            <w:r>
              <w:t>This is the name of the entity that maintains and uses the Name.name identifier - normally this would be the Utility</w:t>
            </w:r>
          </w:p>
        </w:tc>
      </w:tr>
    </w:tbl>
    <w:p w14:paraId="6DA2A7CC" w14:textId="77777777" w:rsidR="00304656" w:rsidRDefault="00304656" w:rsidP="00304656">
      <w:pPr>
        <w:rPr>
          <w:rFonts w:eastAsiaTheme="majorEastAsia"/>
          <w:b/>
          <w:color w:val="1F3763" w:themeColor="accent1" w:themeShade="7F"/>
        </w:rPr>
      </w:pPr>
    </w:p>
    <w:p w14:paraId="3357064B" w14:textId="77777777" w:rsidR="00304656" w:rsidRDefault="00304656" w:rsidP="00304656">
      <w:pPr>
        <w:rPr>
          <w:rFonts w:eastAsiaTheme="majorEastAsia"/>
          <w:b/>
          <w:color w:val="1F3763" w:themeColor="accent1" w:themeShade="7F"/>
        </w:rPr>
      </w:pPr>
    </w:p>
    <w:p w14:paraId="000001A2" w14:textId="140C34EC" w:rsidR="009E2211" w:rsidRPr="008646F4" w:rsidRDefault="005F2C3E" w:rsidP="00304656">
      <w:pPr>
        <w:rPr>
          <w:rFonts w:eastAsiaTheme="majorEastAsia"/>
        </w:rPr>
      </w:pPr>
      <w:proofErr w:type="spellStart"/>
      <w:r w:rsidRPr="00334212">
        <w:rPr>
          <w:rFonts w:eastAsiaTheme="majorEastAsia"/>
          <w:b/>
        </w:rPr>
        <w:t>OutageArea</w:t>
      </w:r>
      <w:proofErr w:type="spellEnd"/>
      <w:r w:rsidR="008646F4" w:rsidRPr="00334212">
        <w:rPr>
          <w:b/>
        </w:rPr>
        <w:t xml:space="preserve"> - </w:t>
      </w:r>
      <w:r w:rsidRPr="008646F4">
        <w:rPr>
          <w:rFonts w:eastAsiaTheme="majorEastAsia"/>
        </w:rPr>
        <w:t>This defines the area covered by the Outage.</w:t>
      </w:r>
    </w:p>
    <w:p w14:paraId="000001A3" w14:textId="77777777" w:rsidR="009E2211" w:rsidRDefault="005F2C3E" w:rsidP="00304656">
      <w:pPr>
        <w:rPr>
          <w:rFonts w:eastAsia="Arial"/>
        </w:rPr>
      </w:pPr>
      <w:r>
        <w:rPr>
          <w:rFonts w:eastAsia="Arial"/>
        </w:rPr>
        <w:t>Native Members</w:t>
      </w:r>
    </w:p>
    <w:tbl>
      <w:tblPr>
        <w:tblW w:w="1294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600"/>
        <w:gridCol w:w="3630"/>
        <w:gridCol w:w="5085"/>
      </w:tblGrid>
      <w:tr w:rsidR="009E2211" w14:paraId="36A576AB" w14:textId="77777777" w:rsidTr="00334212">
        <w:trPr>
          <w:trHeight w:val="410"/>
        </w:trPr>
        <w:tc>
          <w:tcPr>
            <w:tcW w:w="3630" w:type="dxa"/>
            <w:tcBorders>
              <w:top w:val="single" w:sz="8" w:space="0" w:color="808080"/>
              <w:bottom w:val="single" w:sz="8" w:space="0" w:color="808080"/>
            </w:tcBorders>
            <w:tcMar>
              <w:top w:w="20" w:type="dxa"/>
              <w:left w:w="20" w:type="dxa"/>
              <w:bottom w:w="20" w:type="dxa"/>
              <w:right w:w="20" w:type="dxa"/>
            </w:tcMar>
          </w:tcPr>
          <w:p w14:paraId="000001A4" w14:textId="77777777" w:rsidR="009E2211" w:rsidRDefault="005F2C3E">
            <w:pPr>
              <w:spacing w:line="276" w:lineRule="auto"/>
              <w:rPr>
                <w:b/>
              </w:rPr>
            </w:pPr>
            <w:proofErr w:type="spellStart"/>
            <w:r>
              <w:rPr>
                <w:b/>
              </w:rPr>
              <w:t>earliestReportedTime</w:t>
            </w:r>
            <w:proofErr w:type="spellEnd"/>
          </w:p>
        </w:tc>
        <w:tc>
          <w:tcPr>
            <w:tcW w:w="600" w:type="dxa"/>
            <w:tcBorders>
              <w:top w:val="single" w:sz="8" w:space="0" w:color="808080"/>
              <w:bottom w:val="single" w:sz="8" w:space="0" w:color="808080"/>
            </w:tcBorders>
            <w:tcMar>
              <w:top w:w="20" w:type="dxa"/>
              <w:left w:w="20" w:type="dxa"/>
              <w:bottom w:w="20" w:type="dxa"/>
              <w:right w:w="20" w:type="dxa"/>
            </w:tcMar>
          </w:tcPr>
          <w:p w14:paraId="000001A5" w14:textId="77777777" w:rsidR="009E2211" w:rsidRDefault="005F2C3E">
            <w:pPr>
              <w:spacing w:line="276" w:lineRule="auto"/>
            </w:pPr>
            <w:r>
              <w:t>1..1</w:t>
            </w:r>
          </w:p>
        </w:tc>
        <w:tc>
          <w:tcPr>
            <w:tcW w:w="3630" w:type="dxa"/>
            <w:tcBorders>
              <w:top w:val="single" w:sz="8" w:space="0" w:color="808080"/>
              <w:bottom w:val="single" w:sz="8" w:space="0" w:color="808080"/>
            </w:tcBorders>
            <w:tcMar>
              <w:top w:w="20" w:type="dxa"/>
              <w:left w:w="20" w:type="dxa"/>
              <w:bottom w:w="20" w:type="dxa"/>
              <w:right w:w="20" w:type="dxa"/>
            </w:tcMar>
          </w:tcPr>
          <w:p w14:paraId="000001A6" w14:textId="77777777" w:rsidR="009E2211" w:rsidRDefault="005F2C3E">
            <w:pPr>
              <w:spacing w:line="276" w:lineRule="auto"/>
            </w:pPr>
            <w:proofErr w:type="spellStart"/>
            <w:r>
              <w:t>dateTime</w:t>
            </w:r>
            <w:proofErr w:type="spellEnd"/>
          </w:p>
        </w:tc>
        <w:tc>
          <w:tcPr>
            <w:tcW w:w="5085" w:type="dxa"/>
            <w:tcBorders>
              <w:top w:val="single" w:sz="8" w:space="0" w:color="808080"/>
              <w:bottom w:val="single" w:sz="8" w:space="0" w:color="808080"/>
            </w:tcBorders>
            <w:tcMar>
              <w:top w:w="20" w:type="dxa"/>
              <w:left w:w="20" w:type="dxa"/>
              <w:bottom w:w="20" w:type="dxa"/>
              <w:right w:w="20" w:type="dxa"/>
            </w:tcMar>
          </w:tcPr>
          <w:p w14:paraId="1BA202CB" w14:textId="2DAADE80" w:rsidR="009E2211" w:rsidRDefault="005F2C3E">
            <w:pPr>
              <w:spacing w:line="276" w:lineRule="auto"/>
            </w:pPr>
            <w:r>
              <w:t>This is the reported time of the first outage report</w:t>
            </w:r>
            <w:r w:rsidR="00334212">
              <w:t>.</w:t>
            </w:r>
          </w:p>
          <w:p w14:paraId="55FBBF51" w14:textId="77777777" w:rsidR="00334212" w:rsidRDefault="00334212">
            <w:pPr>
              <w:spacing w:line="276" w:lineRule="auto"/>
            </w:pPr>
          </w:p>
          <w:p w14:paraId="000001A7" w14:textId="3151E42A" w:rsidR="00334212" w:rsidRDefault="00334212">
            <w:pPr>
              <w:spacing w:line="276" w:lineRule="auto"/>
            </w:pPr>
            <w:r>
              <w:t>Datetime should be in ISO-8601 format and reported in UTC.</w:t>
            </w:r>
          </w:p>
        </w:tc>
      </w:tr>
      <w:tr w:rsidR="009E2211" w14:paraId="04C655B7" w14:textId="77777777" w:rsidTr="00334212">
        <w:trPr>
          <w:trHeight w:val="752"/>
        </w:trPr>
        <w:tc>
          <w:tcPr>
            <w:tcW w:w="3630" w:type="dxa"/>
            <w:tcBorders>
              <w:top w:val="single" w:sz="8" w:space="0" w:color="808080"/>
              <w:bottom w:val="single" w:sz="4" w:space="0" w:color="auto"/>
            </w:tcBorders>
            <w:tcMar>
              <w:top w:w="20" w:type="dxa"/>
              <w:left w:w="20" w:type="dxa"/>
              <w:bottom w:w="20" w:type="dxa"/>
              <w:right w:w="20" w:type="dxa"/>
            </w:tcMar>
          </w:tcPr>
          <w:p w14:paraId="000001A8" w14:textId="77777777" w:rsidR="009E2211" w:rsidRDefault="005F2C3E">
            <w:pPr>
              <w:spacing w:line="276" w:lineRule="auto"/>
              <w:rPr>
                <w:b/>
              </w:rPr>
            </w:pPr>
            <w:proofErr w:type="spellStart"/>
            <w:r>
              <w:rPr>
                <w:b/>
              </w:rPr>
              <w:t>metersServed</w:t>
            </w:r>
            <w:proofErr w:type="spellEnd"/>
          </w:p>
        </w:tc>
        <w:tc>
          <w:tcPr>
            <w:tcW w:w="600" w:type="dxa"/>
            <w:tcBorders>
              <w:top w:val="single" w:sz="8" w:space="0" w:color="808080"/>
              <w:bottom w:val="single" w:sz="4" w:space="0" w:color="auto"/>
            </w:tcBorders>
            <w:tcMar>
              <w:top w:w="20" w:type="dxa"/>
              <w:left w:w="20" w:type="dxa"/>
              <w:bottom w:w="20" w:type="dxa"/>
              <w:right w:w="20" w:type="dxa"/>
            </w:tcMar>
          </w:tcPr>
          <w:p w14:paraId="000001A9" w14:textId="77777777" w:rsidR="009E2211" w:rsidRDefault="005F2C3E">
            <w:pPr>
              <w:spacing w:line="276" w:lineRule="auto"/>
            </w:pPr>
            <w:r>
              <w:t>1..1</w:t>
            </w:r>
          </w:p>
        </w:tc>
        <w:tc>
          <w:tcPr>
            <w:tcW w:w="3630" w:type="dxa"/>
            <w:tcBorders>
              <w:top w:val="single" w:sz="8" w:space="0" w:color="808080"/>
              <w:bottom w:val="single" w:sz="4" w:space="0" w:color="auto"/>
            </w:tcBorders>
            <w:tcMar>
              <w:top w:w="20" w:type="dxa"/>
              <w:left w:w="20" w:type="dxa"/>
              <w:bottom w:w="20" w:type="dxa"/>
              <w:right w:w="20" w:type="dxa"/>
            </w:tcMar>
          </w:tcPr>
          <w:p w14:paraId="000001AA" w14:textId="77777777" w:rsidR="009E2211" w:rsidRDefault="005F2C3E">
            <w:pPr>
              <w:spacing w:line="276" w:lineRule="auto"/>
            </w:pPr>
            <w:r>
              <w:t>integer</w:t>
            </w:r>
          </w:p>
        </w:tc>
        <w:tc>
          <w:tcPr>
            <w:tcW w:w="5085" w:type="dxa"/>
            <w:tcBorders>
              <w:top w:val="single" w:sz="8" w:space="0" w:color="808080"/>
              <w:bottom w:val="single" w:sz="4" w:space="0" w:color="auto"/>
            </w:tcBorders>
            <w:tcMar>
              <w:top w:w="20" w:type="dxa"/>
              <w:left w:w="20" w:type="dxa"/>
              <w:bottom w:w="20" w:type="dxa"/>
              <w:right w:w="20" w:type="dxa"/>
            </w:tcMar>
          </w:tcPr>
          <w:p w14:paraId="000001AB" w14:textId="77777777" w:rsidR="009E2211" w:rsidRDefault="005F2C3E">
            <w:pPr>
              <w:spacing w:line="276" w:lineRule="auto"/>
            </w:pPr>
            <w:r>
              <w:t>defines the number of meters served in the defined area.</w:t>
            </w:r>
          </w:p>
        </w:tc>
      </w:tr>
      <w:tr w:rsidR="009E2211" w14:paraId="47D30DEB" w14:textId="77777777" w:rsidTr="00334212">
        <w:trPr>
          <w:trHeight w:val="780"/>
        </w:trPr>
        <w:tc>
          <w:tcPr>
            <w:tcW w:w="3630" w:type="dxa"/>
            <w:tcBorders>
              <w:top w:val="single" w:sz="4" w:space="0" w:color="auto"/>
              <w:bottom w:val="single" w:sz="4" w:space="0" w:color="auto"/>
            </w:tcBorders>
            <w:tcMar>
              <w:top w:w="20" w:type="dxa"/>
              <w:left w:w="20" w:type="dxa"/>
              <w:bottom w:w="20" w:type="dxa"/>
              <w:right w:w="20" w:type="dxa"/>
            </w:tcMar>
          </w:tcPr>
          <w:p w14:paraId="000001AC" w14:textId="77777777" w:rsidR="009E2211" w:rsidRDefault="005F2C3E">
            <w:pPr>
              <w:spacing w:line="276" w:lineRule="auto"/>
              <w:rPr>
                <w:b/>
              </w:rPr>
            </w:pPr>
            <w:proofErr w:type="spellStart"/>
            <w:r>
              <w:rPr>
                <w:b/>
              </w:rPr>
              <w:t>outageAreaKind</w:t>
            </w:r>
            <w:proofErr w:type="spellEnd"/>
          </w:p>
        </w:tc>
        <w:tc>
          <w:tcPr>
            <w:tcW w:w="600" w:type="dxa"/>
            <w:tcBorders>
              <w:top w:val="single" w:sz="4" w:space="0" w:color="auto"/>
              <w:bottom w:val="single" w:sz="4" w:space="0" w:color="auto"/>
            </w:tcBorders>
            <w:tcMar>
              <w:top w:w="20" w:type="dxa"/>
              <w:left w:w="20" w:type="dxa"/>
              <w:bottom w:w="20" w:type="dxa"/>
              <w:right w:w="20" w:type="dxa"/>
            </w:tcMar>
          </w:tcPr>
          <w:p w14:paraId="000001AD" w14:textId="77777777" w:rsidR="009E2211" w:rsidRDefault="005F2C3E">
            <w:pPr>
              <w:spacing w:line="276" w:lineRule="auto"/>
            </w:pPr>
            <w:r>
              <w:t>1..1</w:t>
            </w:r>
          </w:p>
        </w:tc>
        <w:tc>
          <w:tcPr>
            <w:tcW w:w="3630" w:type="dxa"/>
            <w:tcBorders>
              <w:top w:val="single" w:sz="4" w:space="0" w:color="auto"/>
              <w:bottom w:val="single" w:sz="4" w:space="0" w:color="auto"/>
            </w:tcBorders>
            <w:tcMar>
              <w:top w:w="20" w:type="dxa"/>
              <w:left w:w="20" w:type="dxa"/>
              <w:bottom w:w="20" w:type="dxa"/>
              <w:right w:w="20" w:type="dxa"/>
            </w:tcMar>
          </w:tcPr>
          <w:p w14:paraId="000001AE" w14:textId="77777777" w:rsidR="009E2211" w:rsidRDefault="005F2C3E">
            <w:pPr>
              <w:spacing w:line="276" w:lineRule="auto"/>
              <w:rPr>
                <w:color w:val="800080"/>
              </w:rPr>
            </w:pPr>
            <w:proofErr w:type="spellStart"/>
            <w:r>
              <w:rPr>
                <w:color w:val="800080"/>
              </w:rPr>
              <w:t>AreaKind</w:t>
            </w:r>
            <w:proofErr w:type="spellEnd"/>
          </w:p>
        </w:tc>
        <w:tc>
          <w:tcPr>
            <w:tcW w:w="5085" w:type="dxa"/>
            <w:tcBorders>
              <w:top w:val="single" w:sz="4" w:space="0" w:color="auto"/>
              <w:bottom w:val="single" w:sz="4" w:space="0" w:color="auto"/>
            </w:tcBorders>
            <w:tcMar>
              <w:top w:w="20" w:type="dxa"/>
              <w:left w:w="20" w:type="dxa"/>
              <w:bottom w:w="20" w:type="dxa"/>
              <w:right w:w="20" w:type="dxa"/>
            </w:tcMar>
          </w:tcPr>
          <w:p w14:paraId="000001AF" w14:textId="35E7691B" w:rsidR="009E2211" w:rsidRDefault="005F2C3E">
            <w:pPr>
              <w:spacing w:line="276" w:lineRule="auto"/>
            </w:pPr>
            <w:r>
              <w:t>defines the type of area that has the outage - county, state, zip</w:t>
            </w:r>
            <w:r w:rsidR="00334212">
              <w:t xml:space="preserve"> </w:t>
            </w:r>
            <w:r>
              <w:t>code, etc.</w:t>
            </w:r>
          </w:p>
        </w:tc>
      </w:tr>
    </w:tbl>
    <w:p w14:paraId="0035980D" w14:textId="77777777" w:rsidR="00334212" w:rsidRDefault="00334212" w:rsidP="00304656">
      <w:pPr>
        <w:rPr>
          <w:rFonts w:eastAsiaTheme="majorEastAsia"/>
          <w:b/>
          <w:color w:val="1F3763" w:themeColor="accent1" w:themeShade="7F"/>
        </w:rPr>
      </w:pPr>
    </w:p>
    <w:p w14:paraId="000001B3" w14:textId="09C9FF18" w:rsidR="009E2211" w:rsidRPr="00334212" w:rsidRDefault="005F2C3E" w:rsidP="00334212">
      <w:proofErr w:type="spellStart"/>
      <w:r w:rsidRPr="00334212">
        <w:rPr>
          <w:rFonts w:eastAsiaTheme="majorEastAsia"/>
          <w:b/>
        </w:rPr>
        <w:lastRenderedPageBreak/>
        <w:t>PositionPoint</w:t>
      </w:r>
      <w:proofErr w:type="spellEnd"/>
      <w:r w:rsidR="008646F4" w:rsidRPr="00334212">
        <w:rPr>
          <w:b/>
        </w:rPr>
        <w:t xml:space="preserve"> </w:t>
      </w:r>
      <w:r w:rsidR="008646F4" w:rsidRPr="00334212">
        <w:t xml:space="preserve">- </w:t>
      </w:r>
      <w:r w:rsidRPr="00334212">
        <w:rPr>
          <w:rFonts w:eastAsiaTheme="majorEastAsia"/>
        </w:rPr>
        <w:t>Set of spatial coordinates that determine a point, defined in the coordinate system specified in '</w:t>
      </w:r>
      <w:proofErr w:type="spellStart"/>
      <w:r w:rsidRPr="00334212">
        <w:rPr>
          <w:rFonts w:eastAsiaTheme="majorEastAsia"/>
        </w:rPr>
        <w:t>Location.CoordinateSystem</w:t>
      </w:r>
      <w:proofErr w:type="spellEnd"/>
      <w:r w:rsidRPr="00334212">
        <w:rPr>
          <w:rFonts w:eastAsiaTheme="majorEastAsia"/>
        </w:rPr>
        <w:t xml:space="preserve">'. Use a single position point instance to </w:t>
      </w:r>
      <w:r w:rsidR="00334212" w:rsidRPr="00334212">
        <w:rPr>
          <w:rFonts w:eastAsiaTheme="majorEastAsia"/>
        </w:rPr>
        <w:t>describe</w:t>
      </w:r>
      <w:r w:rsidRPr="00334212">
        <w:rPr>
          <w:rFonts w:eastAsiaTheme="majorEastAsia"/>
        </w:rPr>
        <w:t xml:space="preserve"> a point-oriented location. Use a sequence of position points to describe a line-oriented object (physical location of non-</w:t>
      </w:r>
      <w:r w:rsidR="00334212" w:rsidRPr="00334212">
        <w:rPr>
          <w:rFonts w:eastAsiaTheme="majorEastAsia"/>
        </w:rPr>
        <w:t>point-oriented</w:t>
      </w:r>
      <w:r w:rsidRPr="00334212">
        <w:rPr>
          <w:rFonts w:eastAsiaTheme="majorEastAsia"/>
        </w:rPr>
        <w:t xml:space="preserve"> objects like cables or lines), or area of an object (like a substation or a geographical zone - in this case, have first and last position point with the same values).</w:t>
      </w:r>
    </w:p>
    <w:p w14:paraId="1A7AB1C5" w14:textId="77777777" w:rsidR="008646F4" w:rsidRPr="008646F4" w:rsidRDefault="008646F4" w:rsidP="00304656">
      <w:pPr>
        <w:rPr>
          <w:rFonts w:eastAsia="Arial"/>
        </w:rPr>
      </w:pPr>
    </w:p>
    <w:p w14:paraId="000001B4" w14:textId="77777777" w:rsidR="009E2211" w:rsidRDefault="005F2C3E" w:rsidP="00304656">
      <w:pPr>
        <w:rPr>
          <w:rFonts w:eastAsia="Arial"/>
        </w:rPr>
      </w:pPr>
      <w:r>
        <w:rPr>
          <w:rFonts w:eastAsia="Arial"/>
        </w:rPr>
        <w:t>Native Members</w:t>
      </w:r>
    </w:p>
    <w:tbl>
      <w:tblPr>
        <w:tblW w:w="1201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600"/>
        <w:gridCol w:w="3630"/>
        <w:gridCol w:w="4155"/>
      </w:tblGrid>
      <w:tr w:rsidR="009E2211" w14:paraId="06C9D24E" w14:textId="77777777" w:rsidTr="00334212">
        <w:trPr>
          <w:trHeight w:val="833"/>
        </w:trPr>
        <w:tc>
          <w:tcPr>
            <w:tcW w:w="3630" w:type="dxa"/>
            <w:tcBorders>
              <w:top w:val="single" w:sz="8" w:space="0" w:color="808080"/>
            </w:tcBorders>
            <w:tcMar>
              <w:top w:w="20" w:type="dxa"/>
              <w:left w:w="20" w:type="dxa"/>
              <w:bottom w:w="20" w:type="dxa"/>
              <w:right w:w="20" w:type="dxa"/>
            </w:tcMar>
          </w:tcPr>
          <w:p w14:paraId="000001B5" w14:textId="77777777" w:rsidR="009E2211" w:rsidRDefault="005F2C3E">
            <w:pPr>
              <w:spacing w:line="276" w:lineRule="auto"/>
              <w:rPr>
                <w:b/>
              </w:rPr>
            </w:pPr>
            <w:proofErr w:type="spellStart"/>
            <w:r>
              <w:rPr>
                <w:b/>
              </w:rPr>
              <w:t>sequenceNumber</w:t>
            </w:r>
            <w:proofErr w:type="spellEnd"/>
          </w:p>
        </w:tc>
        <w:tc>
          <w:tcPr>
            <w:tcW w:w="600" w:type="dxa"/>
            <w:tcBorders>
              <w:top w:val="single" w:sz="8" w:space="0" w:color="808080"/>
            </w:tcBorders>
            <w:tcMar>
              <w:top w:w="20" w:type="dxa"/>
              <w:left w:w="20" w:type="dxa"/>
              <w:bottom w:w="20" w:type="dxa"/>
              <w:right w:w="20" w:type="dxa"/>
            </w:tcMar>
          </w:tcPr>
          <w:p w14:paraId="000001B6" w14:textId="77777777" w:rsidR="009E2211" w:rsidRDefault="005F2C3E">
            <w:pPr>
              <w:spacing w:line="276" w:lineRule="auto"/>
            </w:pPr>
            <w:r>
              <w:t>1..1</w:t>
            </w:r>
          </w:p>
        </w:tc>
        <w:tc>
          <w:tcPr>
            <w:tcW w:w="3630" w:type="dxa"/>
            <w:tcBorders>
              <w:top w:val="single" w:sz="8" w:space="0" w:color="808080"/>
            </w:tcBorders>
            <w:tcMar>
              <w:top w:w="20" w:type="dxa"/>
              <w:left w:w="20" w:type="dxa"/>
              <w:bottom w:w="20" w:type="dxa"/>
              <w:right w:w="20" w:type="dxa"/>
            </w:tcMar>
          </w:tcPr>
          <w:p w14:paraId="000001B7" w14:textId="77777777" w:rsidR="009E2211" w:rsidRDefault="005F2C3E">
            <w:pPr>
              <w:spacing w:line="276" w:lineRule="auto"/>
            </w:pPr>
            <w:r>
              <w:t>integer</w:t>
            </w:r>
          </w:p>
        </w:tc>
        <w:tc>
          <w:tcPr>
            <w:tcW w:w="4155" w:type="dxa"/>
            <w:tcBorders>
              <w:top w:val="single" w:sz="8" w:space="0" w:color="808080"/>
            </w:tcBorders>
            <w:tcMar>
              <w:top w:w="20" w:type="dxa"/>
              <w:left w:w="20" w:type="dxa"/>
              <w:bottom w:w="20" w:type="dxa"/>
              <w:right w:w="20" w:type="dxa"/>
            </w:tcMar>
          </w:tcPr>
          <w:p w14:paraId="000001B8" w14:textId="77777777" w:rsidR="009E2211" w:rsidRDefault="005F2C3E">
            <w:pPr>
              <w:spacing w:line="276" w:lineRule="auto"/>
            </w:pPr>
            <w:r>
              <w:t>Zero-relative sequence number of this point within a series of points.</w:t>
            </w:r>
          </w:p>
        </w:tc>
      </w:tr>
      <w:tr w:rsidR="009E2211" w14:paraId="0795BD53" w14:textId="77777777" w:rsidTr="00410FEA">
        <w:trPr>
          <w:trHeight w:val="1103"/>
        </w:trPr>
        <w:tc>
          <w:tcPr>
            <w:tcW w:w="3630" w:type="dxa"/>
            <w:tcBorders>
              <w:top w:val="single" w:sz="8" w:space="0" w:color="808080"/>
            </w:tcBorders>
            <w:tcMar>
              <w:top w:w="20" w:type="dxa"/>
              <w:left w:w="20" w:type="dxa"/>
              <w:bottom w:w="20" w:type="dxa"/>
              <w:right w:w="20" w:type="dxa"/>
            </w:tcMar>
          </w:tcPr>
          <w:p w14:paraId="000001B9" w14:textId="77777777" w:rsidR="009E2211" w:rsidRDefault="005F2C3E">
            <w:pPr>
              <w:spacing w:line="276" w:lineRule="auto"/>
              <w:rPr>
                <w:b/>
              </w:rPr>
            </w:pPr>
            <w:proofErr w:type="spellStart"/>
            <w:r>
              <w:rPr>
                <w:b/>
              </w:rPr>
              <w:t>xPosition</w:t>
            </w:r>
            <w:proofErr w:type="spellEnd"/>
          </w:p>
        </w:tc>
        <w:tc>
          <w:tcPr>
            <w:tcW w:w="600" w:type="dxa"/>
            <w:tcBorders>
              <w:top w:val="single" w:sz="8" w:space="0" w:color="808080"/>
            </w:tcBorders>
            <w:tcMar>
              <w:top w:w="20" w:type="dxa"/>
              <w:left w:w="20" w:type="dxa"/>
              <w:bottom w:w="20" w:type="dxa"/>
              <w:right w:w="20" w:type="dxa"/>
            </w:tcMar>
          </w:tcPr>
          <w:p w14:paraId="000001BA" w14:textId="77777777" w:rsidR="009E2211" w:rsidRDefault="005F2C3E">
            <w:pPr>
              <w:spacing w:line="276" w:lineRule="auto"/>
            </w:pPr>
            <w:r>
              <w:t>1..1</w:t>
            </w:r>
          </w:p>
        </w:tc>
        <w:tc>
          <w:tcPr>
            <w:tcW w:w="3630" w:type="dxa"/>
            <w:tcBorders>
              <w:top w:val="single" w:sz="8" w:space="0" w:color="808080"/>
            </w:tcBorders>
            <w:tcMar>
              <w:top w:w="20" w:type="dxa"/>
              <w:left w:w="20" w:type="dxa"/>
              <w:bottom w:w="20" w:type="dxa"/>
              <w:right w:w="20" w:type="dxa"/>
            </w:tcMar>
          </w:tcPr>
          <w:p w14:paraId="000001BB" w14:textId="77777777" w:rsidR="009E2211" w:rsidRDefault="005F2C3E">
            <w:pPr>
              <w:spacing w:line="276" w:lineRule="auto"/>
            </w:pPr>
            <w:r>
              <w:t>string</w:t>
            </w:r>
          </w:p>
        </w:tc>
        <w:tc>
          <w:tcPr>
            <w:tcW w:w="4155" w:type="dxa"/>
            <w:tcBorders>
              <w:top w:val="single" w:sz="8" w:space="0" w:color="808080"/>
            </w:tcBorders>
            <w:tcMar>
              <w:top w:w="20" w:type="dxa"/>
              <w:left w:w="20" w:type="dxa"/>
              <w:bottom w:w="20" w:type="dxa"/>
              <w:right w:w="20" w:type="dxa"/>
            </w:tcMar>
          </w:tcPr>
          <w:p w14:paraId="000001BC" w14:textId="77777777" w:rsidR="009E2211" w:rsidRDefault="005F2C3E">
            <w:pPr>
              <w:spacing w:after="240" w:line="276" w:lineRule="auto"/>
            </w:pPr>
            <w:r>
              <w:t>X axis position.</w:t>
            </w:r>
          </w:p>
          <w:p w14:paraId="000001BD" w14:textId="21B458BA" w:rsidR="009E2211" w:rsidRDefault="005F2C3E">
            <w:pPr>
              <w:shd w:val="clear" w:color="auto" w:fill="DDDDDD"/>
              <w:spacing w:before="240" w:line="276" w:lineRule="auto"/>
            </w:pPr>
            <w:r>
              <w:t>For this message</w:t>
            </w:r>
            <w:r w:rsidR="00410FEA">
              <w:t>,</w:t>
            </w:r>
            <w:r>
              <w:t xml:space="preserve"> </w:t>
            </w:r>
            <w:r w:rsidR="00410FEA">
              <w:t>this is</w:t>
            </w:r>
            <w:r>
              <w:t xml:space="preserve"> the Latitude</w:t>
            </w:r>
          </w:p>
        </w:tc>
      </w:tr>
      <w:tr w:rsidR="009E2211" w14:paraId="168CDB77" w14:textId="77777777" w:rsidTr="00410FEA">
        <w:trPr>
          <w:trHeight w:val="1040"/>
        </w:trPr>
        <w:tc>
          <w:tcPr>
            <w:tcW w:w="3630" w:type="dxa"/>
            <w:tcBorders>
              <w:top w:val="single" w:sz="8" w:space="0" w:color="808080"/>
              <w:bottom w:val="single" w:sz="8" w:space="0" w:color="808080"/>
            </w:tcBorders>
            <w:tcMar>
              <w:top w:w="20" w:type="dxa"/>
              <w:left w:w="20" w:type="dxa"/>
              <w:bottom w:w="20" w:type="dxa"/>
              <w:right w:w="20" w:type="dxa"/>
            </w:tcMar>
          </w:tcPr>
          <w:p w14:paraId="000001BE" w14:textId="77777777" w:rsidR="009E2211" w:rsidRDefault="005F2C3E">
            <w:pPr>
              <w:spacing w:line="276" w:lineRule="auto"/>
              <w:rPr>
                <w:b/>
              </w:rPr>
            </w:pPr>
            <w:proofErr w:type="spellStart"/>
            <w:r>
              <w:rPr>
                <w:b/>
              </w:rPr>
              <w:t>yPosition</w:t>
            </w:r>
            <w:proofErr w:type="spellEnd"/>
          </w:p>
        </w:tc>
        <w:tc>
          <w:tcPr>
            <w:tcW w:w="600" w:type="dxa"/>
            <w:tcBorders>
              <w:top w:val="single" w:sz="8" w:space="0" w:color="808080"/>
              <w:bottom w:val="single" w:sz="8" w:space="0" w:color="808080"/>
            </w:tcBorders>
            <w:tcMar>
              <w:top w:w="20" w:type="dxa"/>
              <w:left w:w="20" w:type="dxa"/>
              <w:bottom w:w="20" w:type="dxa"/>
              <w:right w:w="20" w:type="dxa"/>
            </w:tcMar>
          </w:tcPr>
          <w:p w14:paraId="000001BF" w14:textId="77777777" w:rsidR="009E2211" w:rsidRDefault="005F2C3E">
            <w:pPr>
              <w:spacing w:line="276" w:lineRule="auto"/>
            </w:pPr>
            <w:r>
              <w:t>1..1</w:t>
            </w:r>
          </w:p>
        </w:tc>
        <w:tc>
          <w:tcPr>
            <w:tcW w:w="3630" w:type="dxa"/>
            <w:tcBorders>
              <w:top w:val="single" w:sz="8" w:space="0" w:color="808080"/>
              <w:bottom w:val="single" w:sz="8" w:space="0" w:color="808080"/>
            </w:tcBorders>
            <w:tcMar>
              <w:top w:w="20" w:type="dxa"/>
              <w:left w:w="20" w:type="dxa"/>
              <w:bottom w:w="20" w:type="dxa"/>
              <w:right w:w="20" w:type="dxa"/>
            </w:tcMar>
          </w:tcPr>
          <w:p w14:paraId="000001C0" w14:textId="77777777" w:rsidR="009E2211" w:rsidRDefault="005F2C3E">
            <w:pPr>
              <w:spacing w:line="276" w:lineRule="auto"/>
            </w:pPr>
            <w:r>
              <w:t>string</w:t>
            </w:r>
          </w:p>
        </w:tc>
        <w:tc>
          <w:tcPr>
            <w:tcW w:w="4155" w:type="dxa"/>
            <w:tcBorders>
              <w:top w:val="single" w:sz="8" w:space="0" w:color="808080"/>
              <w:bottom w:val="single" w:sz="8" w:space="0" w:color="808080"/>
            </w:tcBorders>
            <w:tcMar>
              <w:top w:w="20" w:type="dxa"/>
              <w:left w:w="20" w:type="dxa"/>
              <w:bottom w:w="20" w:type="dxa"/>
              <w:right w:w="20" w:type="dxa"/>
            </w:tcMar>
          </w:tcPr>
          <w:p w14:paraId="000001C1" w14:textId="77777777" w:rsidR="009E2211" w:rsidRDefault="005F2C3E">
            <w:pPr>
              <w:spacing w:after="240" w:line="276" w:lineRule="auto"/>
            </w:pPr>
            <w:r>
              <w:t>Y axis position.</w:t>
            </w:r>
          </w:p>
          <w:p w14:paraId="000001C2" w14:textId="3663559A" w:rsidR="009E2211" w:rsidRDefault="005F2C3E">
            <w:pPr>
              <w:shd w:val="clear" w:color="auto" w:fill="DDDDDD"/>
              <w:spacing w:before="240" w:line="276" w:lineRule="auto"/>
            </w:pPr>
            <w:r>
              <w:t>For this message</w:t>
            </w:r>
            <w:r w:rsidR="00410FEA">
              <w:t>,</w:t>
            </w:r>
            <w:r>
              <w:t xml:space="preserve"> this is the Longitude</w:t>
            </w:r>
          </w:p>
        </w:tc>
      </w:tr>
      <w:tr w:rsidR="009E2211" w14:paraId="34CC348E" w14:textId="77777777" w:rsidTr="00410FEA">
        <w:trPr>
          <w:trHeight w:val="554"/>
        </w:trPr>
        <w:tc>
          <w:tcPr>
            <w:tcW w:w="3630" w:type="dxa"/>
            <w:tcBorders>
              <w:top w:val="single" w:sz="8" w:space="0" w:color="808080"/>
              <w:bottom w:val="single" w:sz="4" w:space="0" w:color="auto"/>
            </w:tcBorders>
            <w:tcMar>
              <w:top w:w="20" w:type="dxa"/>
              <w:left w:w="20" w:type="dxa"/>
              <w:bottom w:w="20" w:type="dxa"/>
              <w:right w:w="20" w:type="dxa"/>
            </w:tcMar>
          </w:tcPr>
          <w:p w14:paraId="000001C3" w14:textId="77777777" w:rsidR="009E2211" w:rsidRDefault="005F2C3E">
            <w:pPr>
              <w:spacing w:line="276" w:lineRule="auto"/>
              <w:rPr>
                <w:b/>
              </w:rPr>
            </w:pPr>
            <w:proofErr w:type="spellStart"/>
            <w:r>
              <w:rPr>
                <w:b/>
              </w:rPr>
              <w:t>zPosition</w:t>
            </w:r>
            <w:proofErr w:type="spellEnd"/>
          </w:p>
        </w:tc>
        <w:tc>
          <w:tcPr>
            <w:tcW w:w="600" w:type="dxa"/>
            <w:tcBorders>
              <w:top w:val="single" w:sz="8" w:space="0" w:color="808080"/>
              <w:bottom w:val="single" w:sz="4" w:space="0" w:color="auto"/>
            </w:tcBorders>
            <w:tcMar>
              <w:top w:w="20" w:type="dxa"/>
              <w:left w:w="20" w:type="dxa"/>
              <w:bottom w:w="20" w:type="dxa"/>
              <w:right w:w="20" w:type="dxa"/>
            </w:tcMar>
          </w:tcPr>
          <w:p w14:paraId="000001C4" w14:textId="77777777" w:rsidR="009E2211" w:rsidRDefault="005F2C3E">
            <w:pPr>
              <w:spacing w:line="276" w:lineRule="auto"/>
            </w:pPr>
            <w:r>
              <w:t>1..1</w:t>
            </w:r>
          </w:p>
        </w:tc>
        <w:tc>
          <w:tcPr>
            <w:tcW w:w="3630" w:type="dxa"/>
            <w:tcBorders>
              <w:top w:val="single" w:sz="8" w:space="0" w:color="808080"/>
              <w:bottom w:val="single" w:sz="4" w:space="0" w:color="auto"/>
            </w:tcBorders>
            <w:tcMar>
              <w:top w:w="20" w:type="dxa"/>
              <w:left w:w="20" w:type="dxa"/>
              <w:bottom w:w="20" w:type="dxa"/>
              <w:right w:w="20" w:type="dxa"/>
            </w:tcMar>
          </w:tcPr>
          <w:p w14:paraId="000001C5" w14:textId="77777777" w:rsidR="009E2211" w:rsidRDefault="005F2C3E">
            <w:pPr>
              <w:spacing w:line="276" w:lineRule="auto"/>
            </w:pPr>
            <w:r>
              <w:t>string</w:t>
            </w:r>
          </w:p>
        </w:tc>
        <w:tc>
          <w:tcPr>
            <w:tcW w:w="4155" w:type="dxa"/>
            <w:tcBorders>
              <w:top w:val="single" w:sz="8" w:space="0" w:color="808080"/>
              <w:bottom w:val="single" w:sz="4" w:space="0" w:color="auto"/>
            </w:tcBorders>
            <w:tcMar>
              <w:top w:w="20" w:type="dxa"/>
              <w:left w:w="20" w:type="dxa"/>
              <w:bottom w:w="20" w:type="dxa"/>
              <w:right w:w="20" w:type="dxa"/>
            </w:tcMar>
          </w:tcPr>
          <w:p w14:paraId="000001C6" w14:textId="77777777" w:rsidR="009E2211" w:rsidRDefault="005F2C3E">
            <w:pPr>
              <w:spacing w:line="276" w:lineRule="auto"/>
            </w:pPr>
            <w:r>
              <w:t>(</w:t>
            </w:r>
            <w:proofErr w:type="gramStart"/>
            <w:r>
              <w:t>if</w:t>
            </w:r>
            <w:proofErr w:type="gramEnd"/>
            <w:r>
              <w:t xml:space="preserve"> applicable) Z axis position.</w:t>
            </w:r>
          </w:p>
        </w:tc>
      </w:tr>
    </w:tbl>
    <w:p w14:paraId="78F6A7BA" w14:textId="77777777" w:rsidR="00304656" w:rsidRDefault="00304656">
      <w:pPr>
        <w:rPr>
          <w:rFonts w:asciiTheme="majorHAnsi" w:eastAsiaTheme="majorEastAsia" w:hAnsiTheme="majorHAnsi" w:cstheme="majorBidi"/>
          <w:color w:val="2F5496" w:themeColor="accent1" w:themeShade="BF"/>
          <w:sz w:val="40"/>
          <w:szCs w:val="40"/>
        </w:rPr>
      </w:pPr>
      <w:r>
        <w:rPr>
          <w:sz w:val="40"/>
          <w:szCs w:val="40"/>
        </w:rPr>
        <w:br w:type="page"/>
      </w:r>
    </w:p>
    <w:p w14:paraId="000001C7" w14:textId="11D6D002" w:rsidR="009E2211" w:rsidRPr="001A0A42" w:rsidRDefault="005F2C3E" w:rsidP="001A0A42">
      <w:pPr>
        <w:pStyle w:val="Heading2"/>
        <w:rPr>
          <w:sz w:val="40"/>
          <w:szCs w:val="40"/>
        </w:rPr>
      </w:pPr>
      <w:bookmarkStart w:id="28" w:name="_Toc151540600"/>
      <w:r w:rsidRPr="001A0A42">
        <w:rPr>
          <w:sz w:val="40"/>
          <w:szCs w:val="40"/>
        </w:rPr>
        <w:lastRenderedPageBreak/>
        <w:t>Enumerations</w:t>
      </w:r>
      <w:bookmarkEnd w:id="28"/>
    </w:p>
    <w:p w14:paraId="000001CB" w14:textId="673155B9" w:rsidR="009E2211" w:rsidRPr="00410FEA" w:rsidRDefault="005F2C3E" w:rsidP="00304656">
      <w:pPr>
        <w:rPr>
          <w:rFonts w:eastAsiaTheme="majorEastAsia"/>
          <w:b/>
        </w:rPr>
      </w:pPr>
      <w:proofErr w:type="spellStart"/>
      <w:r w:rsidRPr="00410FEA">
        <w:rPr>
          <w:rFonts w:eastAsiaTheme="majorEastAsia"/>
          <w:b/>
        </w:rPr>
        <w:t>AreaKind</w:t>
      </w:r>
      <w:proofErr w:type="spellEnd"/>
      <w:r w:rsidR="008646F4" w:rsidRPr="00410FEA">
        <w:rPr>
          <w:b/>
        </w:rPr>
        <w:t xml:space="preserve"> </w:t>
      </w:r>
      <w:r w:rsidR="008646F4" w:rsidRPr="00410FEA">
        <w:t xml:space="preserve">- </w:t>
      </w:r>
      <w:r w:rsidRPr="00410FEA">
        <w:rPr>
          <w:rFonts w:eastAsiaTheme="majorEastAsia"/>
        </w:rPr>
        <w:t xml:space="preserve">Enumeration for the type of area </w:t>
      </w:r>
      <w:proofErr w:type="gramStart"/>
      <w:r w:rsidRPr="00410FEA">
        <w:rPr>
          <w:rFonts w:eastAsiaTheme="majorEastAsia"/>
        </w:rPr>
        <w:t>defined;</w:t>
      </w:r>
      <w:proofErr w:type="gramEnd"/>
      <w:r w:rsidRPr="00410FEA">
        <w:rPr>
          <w:rFonts w:eastAsiaTheme="majorEastAsia"/>
        </w:rPr>
        <w:t xml:space="preserve"> e.g., county, state, parish, </w:t>
      </w:r>
      <w:r w:rsidR="00410FEA" w:rsidRPr="00410FEA">
        <w:rPr>
          <w:rFonts w:eastAsiaTheme="majorEastAsia"/>
        </w:rPr>
        <w:t>zip code</w:t>
      </w:r>
      <w:r w:rsidRPr="00410FEA">
        <w:rPr>
          <w:rFonts w:eastAsiaTheme="majorEastAsia"/>
        </w:rPr>
        <w:t>, etc.</w:t>
      </w:r>
    </w:p>
    <w:tbl>
      <w:tblPr>
        <w:tblW w:w="36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00"/>
        <w:gridCol w:w="60"/>
      </w:tblGrid>
      <w:tr w:rsidR="00410FEA" w:rsidRPr="00410FEA" w14:paraId="1908FAA3" w14:textId="77777777">
        <w:trPr>
          <w:trHeight w:val="315"/>
        </w:trPr>
        <w:tc>
          <w:tcPr>
            <w:tcW w:w="3630" w:type="dxa"/>
            <w:tcBorders>
              <w:top w:val="single" w:sz="8" w:space="0" w:color="808080"/>
            </w:tcBorders>
            <w:tcMar>
              <w:top w:w="20" w:type="dxa"/>
              <w:left w:w="20" w:type="dxa"/>
              <w:bottom w:w="20" w:type="dxa"/>
              <w:right w:w="20" w:type="dxa"/>
            </w:tcMar>
          </w:tcPr>
          <w:p w14:paraId="000001CC" w14:textId="77777777" w:rsidR="009E2211" w:rsidRPr="00410FEA" w:rsidRDefault="005F2C3E">
            <w:pPr>
              <w:spacing w:line="276" w:lineRule="auto"/>
              <w:rPr>
                <w:b/>
              </w:rPr>
            </w:pPr>
            <w:r w:rsidRPr="00410FEA">
              <w:rPr>
                <w:b/>
              </w:rPr>
              <w:t>borough</w:t>
            </w:r>
          </w:p>
        </w:tc>
        <w:tc>
          <w:tcPr>
            <w:tcW w:w="30" w:type="dxa"/>
            <w:tcBorders>
              <w:top w:val="single" w:sz="8" w:space="0" w:color="808080"/>
            </w:tcBorders>
            <w:tcMar>
              <w:top w:w="20" w:type="dxa"/>
              <w:left w:w="20" w:type="dxa"/>
              <w:bottom w:w="20" w:type="dxa"/>
              <w:right w:w="20" w:type="dxa"/>
            </w:tcMar>
          </w:tcPr>
          <w:p w14:paraId="000001CD" w14:textId="77777777" w:rsidR="009E2211" w:rsidRPr="00410FEA" w:rsidRDefault="009E2211"/>
        </w:tc>
      </w:tr>
      <w:tr w:rsidR="00410FEA" w:rsidRPr="00410FEA" w14:paraId="08840AE5" w14:textId="77777777">
        <w:trPr>
          <w:trHeight w:val="315"/>
        </w:trPr>
        <w:tc>
          <w:tcPr>
            <w:tcW w:w="3630" w:type="dxa"/>
            <w:tcBorders>
              <w:top w:val="single" w:sz="8" w:space="0" w:color="808080"/>
            </w:tcBorders>
            <w:tcMar>
              <w:top w:w="20" w:type="dxa"/>
              <w:left w:w="20" w:type="dxa"/>
              <w:bottom w:w="20" w:type="dxa"/>
              <w:right w:w="20" w:type="dxa"/>
            </w:tcMar>
          </w:tcPr>
          <w:p w14:paraId="000001CE" w14:textId="77777777" w:rsidR="009E2211" w:rsidRPr="00410FEA" w:rsidRDefault="005F2C3E">
            <w:pPr>
              <w:spacing w:line="276" w:lineRule="auto"/>
              <w:rPr>
                <w:b/>
              </w:rPr>
            </w:pPr>
            <w:r w:rsidRPr="00410FEA">
              <w:rPr>
                <w:b/>
              </w:rPr>
              <w:t>county</w:t>
            </w:r>
          </w:p>
        </w:tc>
        <w:tc>
          <w:tcPr>
            <w:tcW w:w="30" w:type="dxa"/>
            <w:tcBorders>
              <w:top w:val="single" w:sz="8" w:space="0" w:color="808080"/>
            </w:tcBorders>
            <w:tcMar>
              <w:top w:w="20" w:type="dxa"/>
              <w:left w:w="20" w:type="dxa"/>
              <w:bottom w:w="20" w:type="dxa"/>
              <w:right w:w="20" w:type="dxa"/>
            </w:tcMar>
          </w:tcPr>
          <w:p w14:paraId="000001CF" w14:textId="77777777" w:rsidR="009E2211" w:rsidRPr="00410FEA" w:rsidRDefault="009E2211"/>
        </w:tc>
      </w:tr>
      <w:tr w:rsidR="00410FEA" w:rsidRPr="00410FEA" w14:paraId="4CA2B833" w14:textId="77777777">
        <w:trPr>
          <w:trHeight w:val="315"/>
        </w:trPr>
        <w:tc>
          <w:tcPr>
            <w:tcW w:w="3630" w:type="dxa"/>
            <w:tcBorders>
              <w:top w:val="single" w:sz="8" w:space="0" w:color="808080"/>
            </w:tcBorders>
            <w:tcMar>
              <w:top w:w="20" w:type="dxa"/>
              <w:left w:w="20" w:type="dxa"/>
              <w:bottom w:w="20" w:type="dxa"/>
              <w:right w:w="20" w:type="dxa"/>
            </w:tcMar>
          </w:tcPr>
          <w:p w14:paraId="000001D0" w14:textId="77777777" w:rsidR="009E2211" w:rsidRPr="00410FEA" w:rsidRDefault="005F2C3E">
            <w:pPr>
              <w:spacing w:line="276" w:lineRule="auto"/>
              <w:rPr>
                <w:b/>
              </w:rPr>
            </w:pPr>
            <w:r w:rsidRPr="00410FEA">
              <w:rPr>
                <w:b/>
              </w:rPr>
              <w:t>parish</w:t>
            </w:r>
          </w:p>
        </w:tc>
        <w:tc>
          <w:tcPr>
            <w:tcW w:w="30" w:type="dxa"/>
            <w:tcBorders>
              <w:top w:val="single" w:sz="8" w:space="0" w:color="808080"/>
            </w:tcBorders>
            <w:tcMar>
              <w:top w:w="20" w:type="dxa"/>
              <w:left w:w="20" w:type="dxa"/>
              <w:bottom w:w="20" w:type="dxa"/>
              <w:right w:w="20" w:type="dxa"/>
            </w:tcMar>
          </w:tcPr>
          <w:p w14:paraId="000001D1" w14:textId="77777777" w:rsidR="009E2211" w:rsidRPr="00410FEA" w:rsidRDefault="009E2211"/>
        </w:tc>
      </w:tr>
      <w:tr w:rsidR="00410FEA" w:rsidRPr="00410FEA" w14:paraId="19816189" w14:textId="77777777">
        <w:trPr>
          <w:trHeight w:val="315"/>
        </w:trPr>
        <w:tc>
          <w:tcPr>
            <w:tcW w:w="3630" w:type="dxa"/>
            <w:tcBorders>
              <w:top w:val="single" w:sz="8" w:space="0" w:color="808080"/>
            </w:tcBorders>
            <w:tcMar>
              <w:top w:w="20" w:type="dxa"/>
              <w:left w:w="20" w:type="dxa"/>
              <w:bottom w:w="20" w:type="dxa"/>
              <w:right w:w="20" w:type="dxa"/>
            </w:tcMar>
          </w:tcPr>
          <w:p w14:paraId="000001D2" w14:textId="77777777" w:rsidR="009E2211" w:rsidRPr="00410FEA" w:rsidRDefault="005F2C3E">
            <w:pPr>
              <w:spacing w:line="276" w:lineRule="auto"/>
              <w:rPr>
                <w:b/>
              </w:rPr>
            </w:pPr>
            <w:proofErr w:type="spellStart"/>
            <w:r w:rsidRPr="00410FEA">
              <w:rPr>
                <w:b/>
              </w:rPr>
              <w:t>serviceArea</w:t>
            </w:r>
            <w:proofErr w:type="spellEnd"/>
          </w:p>
        </w:tc>
        <w:tc>
          <w:tcPr>
            <w:tcW w:w="30" w:type="dxa"/>
            <w:tcBorders>
              <w:top w:val="single" w:sz="8" w:space="0" w:color="808080"/>
            </w:tcBorders>
            <w:tcMar>
              <w:top w:w="20" w:type="dxa"/>
              <w:left w:w="20" w:type="dxa"/>
              <w:bottom w:w="20" w:type="dxa"/>
              <w:right w:w="20" w:type="dxa"/>
            </w:tcMar>
          </w:tcPr>
          <w:p w14:paraId="000001D3" w14:textId="77777777" w:rsidR="009E2211" w:rsidRPr="00410FEA" w:rsidRDefault="009E2211"/>
        </w:tc>
      </w:tr>
      <w:tr w:rsidR="00410FEA" w:rsidRPr="00410FEA" w14:paraId="1387728E" w14:textId="77777777">
        <w:trPr>
          <w:trHeight w:val="315"/>
        </w:trPr>
        <w:tc>
          <w:tcPr>
            <w:tcW w:w="3630" w:type="dxa"/>
            <w:tcBorders>
              <w:top w:val="single" w:sz="8" w:space="0" w:color="808080"/>
            </w:tcBorders>
            <w:tcMar>
              <w:top w:w="20" w:type="dxa"/>
              <w:left w:w="20" w:type="dxa"/>
              <w:bottom w:w="20" w:type="dxa"/>
              <w:right w:w="20" w:type="dxa"/>
            </w:tcMar>
          </w:tcPr>
          <w:p w14:paraId="000001D4" w14:textId="77777777" w:rsidR="009E2211" w:rsidRPr="00410FEA" w:rsidRDefault="005F2C3E">
            <w:pPr>
              <w:spacing w:line="276" w:lineRule="auto"/>
              <w:rPr>
                <w:b/>
              </w:rPr>
            </w:pPr>
            <w:r w:rsidRPr="00410FEA">
              <w:rPr>
                <w:b/>
              </w:rPr>
              <w:t>state</w:t>
            </w:r>
          </w:p>
        </w:tc>
        <w:tc>
          <w:tcPr>
            <w:tcW w:w="30" w:type="dxa"/>
            <w:tcBorders>
              <w:top w:val="single" w:sz="8" w:space="0" w:color="808080"/>
            </w:tcBorders>
            <w:tcMar>
              <w:top w:w="20" w:type="dxa"/>
              <w:left w:w="20" w:type="dxa"/>
              <w:bottom w:w="20" w:type="dxa"/>
              <w:right w:w="20" w:type="dxa"/>
            </w:tcMar>
          </w:tcPr>
          <w:p w14:paraId="000001D5" w14:textId="77777777" w:rsidR="009E2211" w:rsidRPr="00410FEA" w:rsidRDefault="009E2211"/>
        </w:tc>
      </w:tr>
      <w:tr w:rsidR="00410FEA" w:rsidRPr="00410FEA" w14:paraId="4E426463" w14:textId="77777777">
        <w:trPr>
          <w:trHeight w:val="315"/>
        </w:trPr>
        <w:tc>
          <w:tcPr>
            <w:tcW w:w="3630" w:type="dxa"/>
            <w:tcBorders>
              <w:top w:val="single" w:sz="8" w:space="0" w:color="808080"/>
            </w:tcBorders>
            <w:tcMar>
              <w:top w:w="20" w:type="dxa"/>
              <w:left w:w="20" w:type="dxa"/>
              <w:bottom w:w="20" w:type="dxa"/>
              <w:right w:w="20" w:type="dxa"/>
            </w:tcMar>
          </w:tcPr>
          <w:p w14:paraId="000001D6" w14:textId="77777777" w:rsidR="009E2211" w:rsidRPr="00410FEA" w:rsidRDefault="005F2C3E">
            <w:pPr>
              <w:spacing w:line="276" w:lineRule="auto"/>
              <w:rPr>
                <w:b/>
              </w:rPr>
            </w:pPr>
            <w:r w:rsidRPr="00410FEA">
              <w:rPr>
                <w:b/>
              </w:rPr>
              <w:t>township</w:t>
            </w:r>
          </w:p>
        </w:tc>
        <w:tc>
          <w:tcPr>
            <w:tcW w:w="30" w:type="dxa"/>
            <w:tcBorders>
              <w:top w:val="single" w:sz="8" w:space="0" w:color="808080"/>
            </w:tcBorders>
            <w:tcMar>
              <w:top w:w="20" w:type="dxa"/>
              <w:left w:w="20" w:type="dxa"/>
              <w:bottom w:w="20" w:type="dxa"/>
              <w:right w:w="20" w:type="dxa"/>
            </w:tcMar>
          </w:tcPr>
          <w:p w14:paraId="000001D7" w14:textId="77777777" w:rsidR="009E2211" w:rsidRPr="00410FEA" w:rsidRDefault="009E2211"/>
        </w:tc>
      </w:tr>
      <w:tr w:rsidR="00410FEA" w:rsidRPr="00410FEA" w14:paraId="641209A5" w14:textId="77777777" w:rsidTr="00410FEA">
        <w:trPr>
          <w:trHeight w:val="315"/>
        </w:trPr>
        <w:tc>
          <w:tcPr>
            <w:tcW w:w="3630" w:type="dxa"/>
            <w:tcBorders>
              <w:top w:val="single" w:sz="8" w:space="0" w:color="808080"/>
              <w:bottom w:val="single" w:sz="8" w:space="0" w:color="808080"/>
            </w:tcBorders>
            <w:tcMar>
              <w:top w:w="20" w:type="dxa"/>
              <w:left w:w="20" w:type="dxa"/>
              <w:bottom w:w="20" w:type="dxa"/>
              <w:right w:w="20" w:type="dxa"/>
            </w:tcMar>
          </w:tcPr>
          <w:p w14:paraId="000001D8" w14:textId="77777777" w:rsidR="009E2211" w:rsidRPr="00410FEA" w:rsidRDefault="005F2C3E">
            <w:pPr>
              <w:spacing w:line="276" w:lineRule="auto"/>
              <w:rPr>
                <w:b/>
              </w:rPr>
            </w:pPr>
            <w:r w:rsidRPr="00410FEA">
              <w:rPr>
                <w:b/>
              </w:rPr>
              <w:t>ward</w:t>
            </w:r>
          </w:p>
        </w:tc>
        <w:tc>
          <w:tcPr>
            <w:tcW w:w="30" w:type="dxa"/>
            <w:tcBorders>
              <w:top w:val="single" w:sz="8" w:space="0" w:color="808080"/>
            </w:tcBorders>
            <w:tcMar>
              <w:top w:w="20" w:type="dxa"/>
              <w:left w:w="20" w:type="dxa"/>
              <w:bottom w:w="20" w:type="dxa"/>
              <w:right w:w="20" w:type="dxa"/>
            </w:tcMar>
          </w:tcPr>
          <w:p w14:paraId="000001D9" w14:textId="77777777" w:rsidR="009E2211" w:rsidRPr="00410FEA" w:rsidRDefault="009E2211"/>
        </w:tc>
      </w:tr>
      <w:tr w:rsidR="00410FEA" w:rsidRPr="00410FEA" w14:paraId="2308FD6C" w14:textId="77777777" w:rsidTr="00A80D3C">
        <w:trPr>
          <w:trHeight w:val="315"/>
        </w:trPr>
        <w:tc>
          <w:tcPr>
            <w:tcW w:w="3630" w:type="dxa"/>
            <w:tcBorders>
              <w:top w:val="single" w:sz="8" w:space="0" w:color="808080"/>
              <w:bottom w:val="single" w:sz="8" w:space="0" w:color="808080"/>
            </w:tcBorders>
            <w:tcMar>
              <w:top w:w="20" w:type="dxa"/>
              <w:left w:w="20" w:type="dxa"/>
              <w:bottom w:w="20" w:type="dxa"/>
              <w:right w:w="20" w:type="dxa"/>
            </w:tcMar>
          </w:tcPr>
          <w:p w14:paraId="000001DA" w14:textId="77777777" w:rsidR="009E2211" w:rsidRPr="00410FEA" w:rsidRDefault="005F2C3E">
            <w:pPr>
              <w:spacing w:line="276" w:lineRule="auto"/>
              <w:rPr>
                <w:b/>
              </w:rPr>
            </w:pPr>
            <w:proofErr w:type="spellStart"/>
            <w:r w:rsidRPr="00410FEA">
              <w:rPr>
                <w:b/>
              </w:rPr>
              <w:t>zipcode</w:t>
            </w:r>
            <w:proofErr w:type="spellEnd"/>
          </w:p>
        </w:tc>
        <w:tc>
          <w:tcPr>
            <w:tcW w:w="30" w:type="dxa"/>
            <w:tcBorders>
              <w:top w:val="single" w:sz="8" w:space="0" w:color="808080"/>
              <w:bottom w:val="single" w:sz="8" w:space="0" w:color="808080"/>
            </w:tcBorders>
            <w:tcMar>
              <w:top w:w="20" w:type="dxa"/>
              <w:left w:w="20" w:type="dxa"/>
              <w:bottom w:w="20" w:type="dxa"/>
              <w:right w:w="20" w:type="dxa"/>
            </w:tcMar>
          </w:tcPr>
          <w:p w14:paraId="000001DB" w14:textId="77777777" w:rsidR="009E2211" w:rsidRPr="00410FEA" w:rsidRDefault="009E2211"/>
        </w:tc>
      </w:tr>
      <w:tr w:rsidR="00A80D3C" w:rsidRPr="00410FEA" w14:paraId="43C7B265" w14:textId="77777777" w:rsidTr="00410FEA">
        <w:trPr>
          <w:trHeight w:val="315"/>
        </w:trPr>
        <w:tc>
          <w:tcPr>
            <w:tcW w:w="3630" w:type="dxa"/>
            <w:tcBorders>
              <w:top w:val="single" w:sz="8" w:space="0" w:color="808080"/>
              <w:bottom w:val="single" w:sz="4" w:space="0" w:color="auto"/>
            </w:tcBorders>
            <w:tcMar>
              <w:top w:w="20" w:type="dxa"/>
              <w:left w:w="20" w:type="dxa"/>
              <w:bottom w:w="20" w:type="dxa"/>
              <w:right w:w="20" w:type="dxa"/>
            </w:tcMar>
          </w:tcPr>
          <w:p w14:paraId="7076C235" w14:textId="21A4388E" w:rsidR="00A80D3C" w:rsidRPr="00410FEA" w:rsidRDefault="00A80D3C">
            <w:pPr>
              <w:spacing w:line="276" w:lineRule="auto"/>
              <w:rPr>
                <w:b/>
              </w:rPr>
            </w:pPr>
            <w:r>
              <w:rPr>
                <w:b/>
              </w:rPr>
              <w:t>tract</w:t>
            </w:r>
          </w:p>
        </w:tc>
        <w:tc>
          <w:tcPr>
            <w:tcW w:w="30" w:type="dxa"/>
            <w:tcBorders>
              <w:top w:val="single" w:sz="8" w:space="0" w:color="808080"/>
            </w:tcBorders>
            <w:tcMar>
              <w:top w:w="20" w:type="dxa"/>
              <w:left w:w="20" w:type="dxa"/>
              <w:bottom w:w="20" w:type="dxa"/>
              <w:right w:w="20" w:type="dxa"/>
            </w:tcMar>
          </w:tcPr>
          <w:p w14:paraId="17055CD9" w14:textId="77777777" w:rsidR="00A80D3C" w:rsidRPr="00410FEA" w:rsidRDefault="00A80D3C"/>
        </w:tc>
      </w:tr>
    </w:tbl>
    <w:p w14:paraId="10244159" w14:textId="77777777" w:rsidR="00304656" w:rsidRPr="00410FEA" w:rsidRDefault="00304656" w:rsidP="00304656">
      <w:pPr>
        <w:rPr>
          <w:rFonts w:eastAsiaTheme="majorEastAsia"/>
          <w:b/>
        </w:rPr>
      </w:pPr>
    </w:p>
    <w:p w14:paraId="3FFB09EA" w14:textId="77777777" w:rsidR="00304656" w:rsidRPr="00410FEA" w:rsidRDefault="00304656" w:rsidP="00304656">
      <w:pPr>
        <w:rPr>
          <w:rFonts w:eastAsiaTheme="majorEastAsia"/>
          <w:b/>
        </w:rPr>
      </w:pPr>
    </w:p>
    <w:p w14:paraId="000001DF" w14:textId="59EBA3E2" w:rsidR="009E2211" w:rsidRPr="00410FEA" w:rsidRDefault="005F2C3E" w:rsidP="00304656">
      <w:pPr>
        <w:rPr>
          <w:rFonts w:eastAsiaTheme="majorEastAsia"/>
        </w:rPr>
      </w:pPr>
      <w:proofErr w:type="spellStart"/>
      <w:r w:rsidRPr="00410FEA">
        <w:rPr>
          <w:rFonts w:eastAsiaTheme="majorEastAsia"/>
          <w:b/>
        </w:rPr>
        <w:t>CrewStatusKind</w:t>
      </w:r>
      <w:proofErr w:type="spellEnd"/>
      <w:r w:rsidR="008646F4" w:rsidRPr="00410FEA">
        <w:rPr>
          <w:b/>
        </w:rPr>
        <w:t xml:space="preserve"> </w:t>
      </w:r>
      <w:r w:rsidR="008646F4" w:rsidRPr="00410FEA">
        <w:t xml:space="preserve">- </w:t>
      </w:r>
      <w:r w:rsidRPr="00410FEA">
        <w:rPr>
          <w:rFonts w:eastAsiaTheme="majorEastAsia"/>
        </w:rPr>
        <w:t>the enumerated values for the dispatch status</w:t>
      </w:r>
    </w:p>
    <w:tbl>
      <w:tblPr>
        <w:tblW w:w="108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7170"/>
      </w:tblGrid>
      <w:tr w:rsidR="00410FEA" w:rsidRPr="00410FEA" w14:paraId="2AEEE317" w14:textId="77777777" w:rsidTr="00410FEA">
        <w:trPr>
          <w:trHeight w:val="585"/>
        </w:trPr>
        <w:tc>
          <w:tcPr>
            <w:tcW w:w="3630" w:type="dxa"/>
            <w:tcBorders>
              <w:top w:val="single" w:sz="8" w:space="0" w:color="808080"/>
            </w:tcBorders>
            <w:tcMar>
              <w:top w:w="20" w:type="dxa"/>
              <w:left w:w="20" w:type="dxa"/>
              <w:bottom w:w="20" w:type="dxa"/>
              <w:right w:w="20" w:type="dxa"/>
            </w:tcMar>
          </w:tcPr>
          <w:p w14:paraId="000001E0" w14:textId="77777777" w:rsidR="009E2211" w:rsidRPr="00410FEA" w:rsidRDefault="005F2C3E">
            <w:pPr>
              <w:spacing w:line="276" w:lineRule="auto"/>
              <w:rPr>
                <w:b/>
              </w:rPr>
            </w:pPr>
            <w:r w:rsidRPr="00410FEA">
              <w:rPr>
                <w:b/>
              </w:rPr>
              <w:t>arrived</w:t>
            </w:r>
          </w:p>
        </w:tc>
        <w:tc>
          <w:tcPr>
            <w:tcW w:w="7170" w:type="dxa"/>
            <w:tcBorders>
              <w:top w:val="single" w:sz="8" w:space="0" w:color="808080"/>
            </w:tcBorders>
            <w:tcMar>
              <w:top w:w="20" w:type="dxa"/>
              <w:left w:w="20" w:type="dxa"/>
              <w:bottom w:w="20" w:type="dxa"/>
              <w:right w:w="20" w:type="dxa"/>
            </w:tcMar>
          </w:tcPr>
          <w:p w14:paraId="000001E1" w14:textId="77777777" w:rsidR="009E2211" w:rsidRPr="00410FEA" w:rsidRDefault="005F2C3E">
            <w:pPr>
              <w:spacing w:line="276" w:lineRule="auto"/>
            </w:pPr>
            <w:r w:rsidRPr="00410FEA">
              <w:t>Indicates that one or more crews have arrived at the work site</w:t>
            </w:r>
          </w:p>
        </w:tc>
      </w:tr>
      <w:tr w:rsidR="00410FEA" w:rsidRPr="00410FEA" w14:paraId="298AAE71" w14:textId="77777777" w:rsidTr="00410FEA">
        <w:trPr>
          <w:trHeight w:val="585"/>
        </w:trPr>
        <w:tc>
          <w:tcPr>
            <w:tcW w:w="3630" w:type="dxa"/>
            <w:tcBorders>
              <w:top w:val="single" w:sz="8" w:space="0" w:color="808080"/>
            </w:tcBorders>
            <w:tcMar>
              <w:top w:w="20" w:type="dxa"/>
              <w:left w:w="20" w:type="dxa"/>
              <w:bottom w:w="20" w:type="dxa"/>
              <w:right w:w="20" w:type="dxa"/>
            </w:tcMar>
          </w:tcPr>
          <w:p w14:paraId="000001E2" w14:textId="77777777" w:rsidR="009E2211" w:rsidRPr="00410FEA" w:rsidRDefault="005F2C3E">
            <w:pPr>
              <w:spacing w:line="276" w:lineRule="auto"/>
              <w:rPr>
                <w:b/>
              </w:rPr>
            </w:pPr>
            <w:r w:rsidRPr="00410FEA">
              <w:rPr>
                <w:b/>
              </w:rPr>
              <w:t>assigned</w:t>
            </w:r>
          </w:p>
        </w:tc>
        <w:tc>
          <w:tcPr>
            <w:tcW w:w="7170" w:type="dxa"/>
            <w:tcBorders>
              <w:top w:val="single" w:sz="8" w:space="0" w:color="808080"/>
            </w:tcBorders>
            <w:tcMar>
              <w:top w:w="20" w:type="dxa"/>
              <w:left w:w="20" w:type="dxa"/>
              <w:bottom w:w="20" w:type="dxa"/>
              <w:right w:w="20" w:type="dxa"/>
            </w:tcMar>
          </w:tcPr>
          <w:p w14:paraId="000001E3" w14:textId="77777777" w:rsidR="009E2211" w:rsidRPr="00410FEA" w:rsidRDefault="005F2C3E">
            <w:pPr>
              <w:spacing w:line="276" w:lineRule="auto"/>
            </w:pPr>
            <w:r w:rsidRPr="00410FEA">
              <w:t>Indicates that one or more crews have been assigned to the work</w:t>
            </w:r>
          </w:p>
        </w:tc>
      </w:tr>
      <w:tr w:rsidR="00410FEA" w:rsidRPr="00410FEA" w14:paraId="4852EAA9" w14:textId="77777777" w:rsidTr="00410FEA">
        <w:trPr>
          <w:trHeight w:val="585"/>
        </w:trPr>
        <w:tc>
          <w:tcPr>
            <w:tcW w:w="3630" w:type="dxa"/>
            <w:tcBorders>
              <w:top w:val="single" w:sz="8" w:space="0" w:color="808080"/>
            </w:tcBorders>
            <w:tcMar>
              <w:top w:w="20" w:type="dxa"/>
              <w:left w:w="20" w:type="dxa"/>
              <w:bottom w:w="20" w:type="dxa"/>
              <w:right w:w="20" w:type="dxa"/>
            </w:tcMar>
          </w:tcPr>
          <w:p w14:paraId="000001E4" w14:textId="77777777" w:rsidR="009E2211" w:rsidRPr="00410FEA" w:rsidRDefault="005F2C3E">
            <w:pPr>
              <w:spacing w:line="276" w:lineRule="auto"/>
              <w:rPr>
                <w:b/>
              </w:rPr>
            </w:pPr>
            <w:proofErr w:type="spellStart"/>
            <w:r w:rsidRPr="00410FEA">
              <w:rPr>
                <w:b/>
              </w:rPr>
              <w:t>awaitingCrewAssignment</w:t>
            </w:r>
            <w:proofErr w:type="spellEnd"/>
          </w:p>
        </w:tc>
        <w:tc>
          <w:tcPr>
            <w:tcW w:w="7170" w:type="dxa"/>
            <w:tcBorders>
              <w:top w:val="single" w:sz="8" w:space="0" w:color="808080"/>
            </w:tcBorders>
            <w:tcMar>
              <w:top w:w="20" w:type="dxa"/>
              <w:left w:w="20" w:type="dxa"/>
              <w:bottom w:w="20" w:type="dxa"/>
              <w:right w:w="20" w:type="dxa"/>
            </w:tcMar>
          </w:tcPr>
          <w:p w14:paraId="000001E5" w14:textId="77777777" w:rsidR="009E2211" w:rsidRPr="00410FEA" w:rsidRDefault="005F2C3E">
            <w:pPr>
              <w:spacing w:line="276" w:lineRule="auto"/>
            </w:pPr>
            <w:r w:rsidRPr="00410FEA">
              <w:t>Indicates that the work is awaiting one or more crews to be assigned</w:t>
            </w:r>
          </w:p>
        </w:tc>
      </w:tr>
      <w:tr w:rsidR="00410FEA" w:rsidRPr="00410FEA" w14:paraId="3001256B" w14:textId="77777777" w:rsidTr="00410FEA">
        <w:trPr>
          <w:trHeight w:val="585"/>
        </w:trPr>
        <w:tc>
          <w:tcPr>
            <w:tcW w:w="3630" w:type="dxa"/>
            <w:tcBorders>
              <w:top w:val="single" w:sz="8" w:space="0" w:color="808080"/>
              <w:bottom w:val="single" w:sz="8" w:space="0" w:color="808080"/>
            </w:tcBorders>
            <w:tcMar>
              <w:top w:w="20" w:type="dxa"/>
              <w:left w:w="20" w:type="dxa"/>
              <w:bottom w:w="20" w:type="dxa"/>
              <w:right w:w="20" w:type="dxa"/>
            </w:tcMar>
          </w:tcPr>
          <w:p w14:paraId="000001E6" w14:textId="77777777" w:rsidR="009E2211" w:rsidRPr="00410FEA" w:rsidRDefault="005F2C3E">
            <w:pPr>
              <w:spacing w:line="276" w:lineRule="auto"/>
              <w:rPr>
                <w:b/>
              </w:rPr>
            </w:pPr>
            <w:r w:rsidRPr="00410FEA">
              <w:rPr>
                <w:b/>
              </w:rPr>
              <w:t>enroute</w:t>
            </w:r>
          </w:p>
        </w:tc>
        <w:tc>
          <w:tcPr>
            <w:tcW w:w="7170" w:type="dxa"/>
            <w:tcBorders>
              <w:top w:val="single" w:sz="8" w:space="0" w:color="808080"/>
              <w:bottom w:val="single" w:sz="8" w:space="0" w:color="808080"/>
            </w:tcBorders>
            <w:tcMar>
              <w:top w:w="20" w:type="dxa"/>
              <w:left w:w="20" w:type="dxa"/>
              <w:bottom w:w="20" w:type="dxa"/>
              <w:right w:w="20" w:type="dxa"/>
            </w:tcMar>
          </w:tcPr>
          <w:p w14:paraId="000001E7" w14:textId="77777777" w:rsidR="009E2211" w:rsidRPr="00410FEA" w:rsidRDefault="005F2C3E">
            <w:pPr>
              <w:spacing w:line="276" w:lineRule="auto"/>
            </w:pPr>
            <w:r w:rsidRPr="00410FEA">
              <w:t>Indicates that one or more crews are traveling to the work site(s)</w:t>
            </w:r>
          </w:p>
        </w:tc>
      </w:tr>
      <w:tr w:rsidR="00410FEA" w:rsidRPr="00410FEA" w14:paraId="37055369" w14:textId="77777777" w:rsidTr="00410FEA">
        <w:trPr>
          <w:trHeight w:val="585"/>
        </w:trPr>
        <w:tc>
          <w:tcPr>
            <w:tcW w:w="3630" w:type="dxa"/>
            <w:tcBorders>
              <w:top w:val="single" w:sz="8" w:space="0" w:color="808080"/>
              <w:bottom w:val="single" w:sz="4" w:space="0" w:color="auto"/>
            </w:tcBorders>
            <w:tcMar>
              <w:top w:w="20" w:type="dxa"/>
              <w:left w:w="20" w:type="dxa"/>
              <w:bottom w:w="20" w:type="dxa"/>
              <w:right w:w="20" w:type="dxa"/>
            </w:tcMar>
          </w:tcPr>
          <w:p w14:paraId="000001E8" w14:textId="77777777" w:rsidR="009E2211" w:rsidRPr="00410FEA" w:rsidRDefault="005F2C3E">
            <w:pPr>
              <w:spacing w:line="276" w:lineRule="auto"/>
              <w:rPr>
                <w:b/>
              </w:rPr>
            </w:pPr>
            <w:proofErr w:type="spellStart"/>
            <w:r w:rsidRPr="00410FEA">
              <w:rPr>
                <w:b/>
              </w:rPr>
              <w:t>fieldComplete</w:t>
            </w:r>
            <w:proofErr w:type="spellEnd"/>
          </w:p>
        </w:tc>
        <w:tc>
          <w:tcPr>
            <w:tcW w:w="7170" w:type="dxa"/>
            <w:tcBorders>
              <w:top w:val="single" w:sz="8" w:space="0" w:color="808080"/>
              <w:bottom w:val="single" w:sz="4" w:space="0" w:color="auto"/>
            </w:tcBorders>
            <w:tcMar>
              <w:top w:w="20" w:type="dxa"/>
              <w:left w:w="20" w:type="dxa"/>
              <w:bottom w:w="20" w:type="dxa"/>
              <w:right w:w="20" w:type="dxa"/>
            </w:tcMar>
          </w:tcPr>
          <w:p w14:paraId="000001E9" w14:textId="77777777" w:rsidR="009E2211" w:rsidRPr="00410FEA" w:rsidRDefault="005F2C3E">
            <w:pPr>
              <w:spacing w:line="276" w:lineRule="auto"/>
            </w:pPr>
            <w:r w:rsidRPr="00410FEA">
              <w:t>Indicates that the work at one or more work sites has been completed</w:t>
            </w:r>
          </w:p>
        </w:tc>
      </w:tr>
    </w:tbl>
    <w:p w14:paraId="6215FDBC" w14:textId="77777777" w:rsidR="00304656" w:rsidRPr="00410FEA" w:rsidRDefault="00304656" w:rsidP="00304656">
      <w:pPr>
        <w:rPr>
          <w:rFonts w:eastAsiaTheme="majorEastAsia"/>
          <w:b/>
        </w:rPr>
      </w:pPr>
    </w:p>
    <w:p w14:paraId="000001ED" w14:textId="1CB836AB" w:rsidR="009E2211" w:rsidRPr="00410FEA" w:rsidRDefault="005F2C3E" w:rsidP="00304656">
      <w:pPr>
        <w:rPr>
          <w:rFonts w:eastAsiaTheme="majorEastAsia"/>
        </w:rPr>
      </w:pPr>
      <w:proofErr w:type="spellStart"/>
      <w:r w:rsidRPr="00410FEA">
        <w:rPr>
          <w:rFonts w:eastAsiaTheme="majorEastAsia"/>
          <w:b/>
        </w:rPr>
        <w:t>ERTConfidenceKind</w:t>
      </w:r>
      <w:proofErr w:type="spellEnd"/>
      <w:r w:rsidR="008646F4" w:rsidRPr="00410FEA">
        <w:rPr>
          <w:b/>
        </w:rPr>
        <w:t xml:space="preserve"> </w:t>
      </w:r>
      <w:r w:rsidR="008646F4" w:rsidRPr="00410FEA">
        <w:t xml:space="preserve">- </w:t>
      </w:r>
      <w:r w:rsidRPr="00410FEA">
        <w:rPr>
          <w:rFonts w:eastAsiaTheme="majorEastAsia"/>
        </w:rPr>
        <w:t>The estimated time of restoration can have a confidence factor applied such as high or low confidence that the ERT will be accomplished. This confidence factor may be updated as needed during the outage period - just as the actual ERT can be updated.</w:t>
      </w:r>
    </w:p>
    <w:tbl>
      <w:tblPr>
        <w:tblW w:w="110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7440"/>
      </w:tblGrid>
      <w:tr w:rsidR="009E2211" w14:paraId="625DBF4E" w14:textId="77777777" w:rsidTr="00410FEA">
        <w:trPr>
          <w:trHeight w:val="585"/>
        </w:trPr>
        <w:tc>
          <w:tcPr>
            <w:tcW w:w="3630" w:type="dxa"/>
            <w:tcBorders>
              <w:top w:val="single" w:sz="8" w:space="0" w:color="808080"/>
              <w:bottom w:val="single" w:sz="8" w:space="0" w:color="808080"/>
            </w:tcBorders>
            <w:tcMar>
              <w:top w:w="20" w:type="dxa"/>
              <w:left w:w="20" w:type="dxa"/>
              <w:bottom w:w="20" w:type="dxa"/>
              <w:right w:w="20" w:type="dxa"/>
            </w:tcMar>
          </w:tcPr>
          <w:p w14:paraId="000001EE" w14:textId="77777777" w:rsidR="009E2211" w:rsidRDefault="005F2C3E">
            <w:pPr>
              <w:spacing w:line="276" w:lineRule="auto"/>
              <w:rPr>
                <w:b/>
              </w:rPr>
            </w:pPr>
            <w:r>
              <w:rPr>
                <w:b/>
              </w:rPr>
              <w:lastRenderedPageBreak/>
              <w:t>high</w:t>
            </w:r>
          </w:p>
        </w:tc>
        <w:tc>
          <w:tcPr>
            <w:tcW w:w="7440" w:type="dxa"/>
            <w:tcBorders>
              <w:top w:val="single" w:sz="8" w:space="0" w:color="808080"/>
              <w:bottom w:val="single" w:sz="8" w:space="0" w:color="808080"/>
            </w:tcBorders>
            <w:tcMar>
              <w:top w:w="20" w:type="dxa"/>
              <w:left w:w="20" w:type="dxa"/>
              <w:bottom w:w="20" w:type="dxa"/>
              <w:right w:w="20" w:type="dxa"/>
            </w:tcMar>
          </w:tcPr>
          <w:p w14:paraId="000001EF" w14:textId="77777777" w:rsidR="009E2211" w:rsidRDefault="005F2C3E">
            <w:pPr>
              <w:spacing w:line="276" w:lineRule="auto"/>
            </w:pPr>
            <w:r>
              <w:t>there is a high confidence that the ERT will be accomplished</w:t>
            </w:r>
          </w:p>
        </w:tc>
      </w:tr>
      <w:tr w:rsidR="009E2211" w14:paraId="4180FD36" w14:textId="77777777" w:rsidTr="00410FEA">
        <w:trPr>
          <w:trHeight w:val="585"/>
        </w:trPr>
        <w:tc>
          <w:tcPr>
            <w:tcW w:w="3630" w:type="dxa"/>
            <w:tcBorders>
              <w:top w:val="single" w:sz="8" w:space="0" w:color="808080"/>
              <w:bottom w:val="single" w:sz="4" w:space="0" w:color="auto"/>
            </w:tcBorders>
            <w:tcMar>
              <w:top w:w="20" w:type="dxa"/>
              <w:left w:w="20" w:type="dxa"/>
              <w:bottom w:w="20" w:type="dxa"/>
              <w:right w:w="20" w:type="dxa"/>
            </w:tcMar>
          </w:tcPr>
          <w:p w14:paraId="000001F0" w14:textId="77777777" w:rsidR="009E2211" w:rsidRDefault="005F2C3E">
            <w:pPr>
              <w:spacing w:line="276" w:lineRule="auto"/>
              <w:rPr>
                <w:b/>
              </w:rPr>
            </w:pPr>
            <w:r>
              <w:rPr>
                <w:b/>
              </w:rPr>
              <w:t>low</w:t>
            </w:r>
          </w:p>
        </w:tc>
        <w:tc>
          <w:tcPr>
            <w:tcW w:w="7440" w:type="dxa"/>
            <w:tcBorders>
              <w:top w:val="single" w:sz="8" w:space="0" w:color="808080"/>
              <w:bottom w:val="single" w:sz="4" w:space="0" w:color="auto"/>
            </w:tcBorders>
            <w:tcMar>
              <w:top w:w="20" w:type="dxa"/>
              <w:left w:w="20" w:type="dxa"/>
              <w:bottom w:w="20" w:type="dxa"/>
              <w:right w:w="20" w:type="dxa"/>
            </w:tcMar>
          </w:tcPr>
          <w:p w14:paraId="000001F1" w14:textId="77777777" w:rsidR="009E2211" w:rsidRDefault="005F2C3E">
            <w:pPr>
              <w:spacing w:line="276" w:lineRule="auto"/>
            </w:pPr>
            <w:r>
              <w:t>there is a low confidence that the ERT will be accomplished.</w:t>
            </w:r>
          </w:p>
        </w:tc>
      </w:tr>
    </w:tbl>
    <w:p w14:paraId="1323354B" w14:textId="77777777" w:rsidR="00304656" w:rsidRDefault="00304656" w:rsidP="00304656">
      <w:pPr>
        <w:rPr>
          <w:rFonts w:eastAsiaTheme="majorEastAsia"/>
          <w:b/>
          <w:color w:val="1F3763" w:themeColor="accent1" w:themeShade="7F"/>
        </w:rPr>
      </w:pPr>
    </w:p>
    <w:p w14:paraId="11DB70E4" w14:textId="77777777" w:rsidR="00304656" w:rsidRDefault="00304656" w:rsidP="00304656">
      <w:pPr>
        <w:rPr>
          <w:rFonts w:eastAsiaTheme="majorEastAsia"/>
          <w:b/>
          <w:color w:val="1F3763" w:themeColor="accent1" w:themeShade="7F"/>
        </w:rPr>
      </w:pPr>
    </w:p>
    <w:p w14:paraId="000001F5" w14:textId="48C03C70" w:rsidR="009E2211" w:rsidRPr="001A0A42" w:rsidRDefault="005F2C3E" w:rsidP="00304656">
      <w:pPr>
        <w:rPr>
          <w:rFonts w:eastAsiaTheme="majorEastAsia"/>
          <w:b/>
        </w:rPr>
      </w:pPr>
      <w:proofErr w:type="spellStart"/>
      <w:r w:rsidRPr="00410FEA">
        <w:rPr>
          <w:rFonts w:eastAsiaTheme="majorEastAsia"/>
          <w:b/>
        </w:rPr>
        <w:t>OutageCauseKind</w:t>
      </w:r>
      <w:proofErr w:type="spellEnd"/>
      <w:r w:rsidR="008646F4" w:rsidRPr="00410FEA">
        <w:rPr>
          <w:b/>
        </w:rPr>
        <w:t xml:space="preserve"> </w:t>
      </w:r>
      <w:r w:rsidR="008646F4" w:rsidRPr="00410FEA">
        <w:t xml:space="preserve">- </w:t>
      </w:r>
      <w:r w:rsidRPr="008646F4">
        <w:rPr>
          <w:rFonts w:eastAsiaTheme="majorEastAsia"/>
        </w:rPr>
        <w:t>This enumeration describes the primary cause of the outage - planned, unplanned, etc.</w:t>
      </w:r>
    </w:p>
    <w:tbl>
      <w:tblPr>
        <w:tblW w:w="110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7440"/>
      </w:tblGrid>
      <w:tr w:rsidR="009E2211" w14:paraId="0C7ECD59" w14:textId="77777777" w:rsidTr="003444E1">
        <w:trPr>
          <w:trHeight w:val="2066"/>
        </w:trPr>
        <w:tc>
          <w:tcPr>
            <w:tcW w:w="3630" w:type="dxa"/>
            <w:tcBorders>
              <w:top w:val="single" w:sz="8" w:space="0" w:color="808080"/>
            </w:tcBorders>
            <w:tcMar>
              <w:top w:w="20" w:type="dxa"/>
              <w:left w:w="20" w:type="dxa"/>
              <w:bottom w:w="20" w:type="dxa"/>
              <w:right w:w="20" w:type="dxa"/>
            </w:tcMar>
          </w:tcPr>
          <w:p w14:paraId="000001F6" w14:textId="77777777" w:rsidR="009E2211" w:rsidRDefault="005F2C3E">
            <w:pPr>
              <w:spacing w:line="276" w:lineRule="auto"/>
              <w:rPr>
                <w:b/>
              </w:rPr>
            </w:pPr>
            <w:r>
              <w:rPr>
                <w:b/>
              </w:rPr>
              <w:t>animal</w:t>
            </w:r>
          </w:p>
        </w:tc>
        <w:tc>
          <w:tcPr>
            <w:tcW w:w="7440" w:type="dxa"/>
            <w:tcBorders>
              <w:top w:val="single" w:sz="8" w:space="0" w:color="808080"/>
            </w:tcBorders>
            <w:tcMar>
              <w:top w:w="20" w:type="dxa"/>
              <w:left w:w="20" w:type="dxa"/>
              <w:bottom w:w="20" w:type="dxa"/>
              <w:right w:w="20" w:type="dxa"/>
            </w:tcMar>
          </w:tcPr>
          <w:p w14:paraId="000001F7" w14:textId="7DB4753D" w:rsidR="009E2211" w:rsidRDefault="005F2C3E">
            <w:pPr>
              <w:spacing w:line="276" w:lineRule="auto"/>
            </w:pPr>
            <w:r>
              <w:t>This outage was caused by an animal was unplanned. As such it is treated as a forced outage and is probably classified as "trouble" with a Trouble Ticket as well as a work/service order. The primary difference between this and an unplanned outage is the reason for the outage. If an animal caused this and perished as a result, the utility may have other actions that are required to be taken by the EPA or other groups with whom the utility has an agreement.</w:t>
            </w:r>
          </w:p>
        </w:tc>
      </w:tr>
      <w:tr w:rsidR="009E2211" w14:paraId="779882CE" w14:textId="77777777" w:rsidTr="003444E1">
        <w:trPr>
          <w:trHeight w:val="315"/>
        </w:trPr>
        <w:tc>
          <w:tcPr>
            <w:tcW w:w="3630" w:type="dxa"/>
            <w:tcBorders>
              <w:top w:val="single" w:sz="8" w:space="0" w:color="808080"/>
            </w:tcBorders>
            <w:tcMar>
              <w:top w:w="20" w:type="dxa"/>
              <w:left w:w="20" w:type="dxa"/>
              <w:bottom w:w="20" w:type="dxa"/>
              <w:right w:w="20" w:type="dxa"/>
            </w:tcMar>
          </w:tcPr>
          <w:p w14:paraId="000001F8" w14:textId="77777777" w:rsidR="009E2211" w:rsidRDefault="005F2C3E">
            <w:pPr>
              <w:spacing w:line="276" w:lineRule="auto"/>
              <w:rPr>
                <w:b/>
              </w:rPr>
            </w:pPr>
            <w:proofErr w:type="spellStart"/>
            <w:r>
              <w:rPr>
                <w:b/>
              </w:rPr>
              <w:t>lightingStrike</w:t>
            </w:r>
            <w:proofErr w:type="spellEnd"/>
          </w:p>
        </w:tc>
        <w:tc>
          <w:tcPr>
            <w:tcW w:w="7440" w:type="dxa"/>
            <w:tcBorders>
              <w:top w:val="single" w:sz="8" w:space="0" w:color="808080"/>
            </w:tcBorders>
            <w:tcMar>
              <w:top w:w="20" w:type="dxa"/>
              <w:left w:w="20" w:type="dxa"/>
              <w:bottom w:w="20" w:type="dxa"/>
              <w:right w:w="20" w:type="dxa"/>
            </w:tcMar>
          </w:tcPr>
          <w:p w14:paraId="000001F9" w14:textId="77777777" w:rsidR="009E2211" w:rsidRDefault="009E2211"/>
        </w:tc>
      </w:tr>
      <w:tr w:rsidR="009E2211" w14:paraId="30DF10DF" w14:textId="77777777" w:rsidTr="003444E1">
        <w:trPr>
          <w:trHeight w:val="315"/>
        </w:trPr>
        <w:tc>
          <w:tcPr>
            <w:tcW w:w="3630" w:type="dxa"/>
            <w:tcBorders>
              <w:top w:val="single" w:sz="8" w:space="0" w:color="808080"/>
            </w:tcBorders>
            <w:tcMar>
              <w:top w:w="20" w:type="dxa"/>
              <w:left w:w="20" w:type="dxa"/>
              <w:bottom w:w="20" w:type="dxa"/>
              <w:right w:w="20" w:type="dxa"/>
            </w:tcMar>
          </w:tcPr>
          <w:p w14:paraId="000001FA" w14:textId="77777777" w:rsidR="009E2211" w:rsidRDefault="005F2C3E">
            <w:pPr>
              <w:spacing w:line="276" w:lineRule="auto"/>
              <w:rPr>
                <w:b/>
              </w:rPr>
            </w:pPr>
            <w:proofErr w:type="spellStart"/>
            <w:r>
              <w:rPr>
                <w:b/>
              </w:rPr>
              <w:t>lineDown</w:t>
            </w:r>
            <w:proofErr w:type="spellEnd"/>
          </w:p>
        </w:tc>
        <w:tc>
          <w:tcPr>
            <w:tcW w:w="7440" w:type="dxa"/>
            <w:tcBorders>
              <w:top w:val="single" w:sz="8" w:space="0" w:color="808080"/>
            </w:tcBorders>
            <w:tcMar>
              <w:top w:w="20" w:type="dxa"/>
              <w:left w:w="20" w:type="dxa"/>
              <w:bottom w:w="20" w:type="dxa"/>
              <w:right w:w="20" w:type="dxa"/>
            </w:tcMar>
          </w:tcPr>
          <w:p w14:paraId="000001FB" w14:textId="77777777" w:rsidR="009E2211" w:rsidRDefault="009E2211"/>
        </w:tc>
      </w:tr>
      <w:tr w:rsidR="009E2211" w14:paraId="7897148C" w14:textId="77777777" w:rsidTr="003444E1">
        <w:trPr>
          <w:trHeight w:val="315"/>
        </w:trPr>
        <w:tc>
          <w:tcPr>
            <w:tcW w:w="3630" w:type="dxa"/>
            <w:tcBorders>
              <w:top w:val="single" w:sz="8" w:space="0" w:color="808080"/>
              <w:bottom w:val="single" w:sz="8" w:space="0" w:color="808080"/>
            </w:tcBorders>
            <w:tcMar>
              <w:top w:w="20" w:type="dxa"/>
              <w:left w:w="20" w:type="dxa"/>
              <w:bottom w:w="20" w:type="dxa"/>
              <w:right w:w="20" w:type="dxa"/>
            </w:tcMar>
          </w:tcPr>
          <w:p w14:paraId="000001FC" w14:textId="77777777" w:rsidR="009E2211" w:rsidRDefault="005F2C3E">
            <w:pPr>
              <w:spacing w:line="276" w:lineRule="auto"/>
              <w:rPr>
                <w:b/>
              </w:rPr>
            </w:pPr>
            <w:proofErr w:type="spellStart"/>
            <w:r>
              <w:rPr>
                <w:b/>
              </w:rPr>
              <w:t>poleDown</w:t>
            </w:r>
            <w:proofErr w:type="spellEnd"/>
          </w:p>
        </w:tc>
        <w:tc>
          <w:tcPr>
            <w:tcW w:w="7440" w:type="dxa"/>
            <w:tcBorders>
              <w:top w:val="single" w:sz="8" w:space="0" w:color="808080"/>
              <w:bottom w:val="single" w:sz="8" w:space="0" w:color="808080"/>
            </w:tcBorders>
            <w:tcMar>
              <w:top w:w="20" w:type="dxa"/>
              <w:left w:w="20" w:type="dxa"/>
              <w:bottom w:w="20" w:type="dxa"/>
              <w:right w:w="20" w:type="dxa"/>
            </w:tcMar>
          </w:tcPr>
          <w:p w14:paraId="000001FD" w14:textId="77777777" w:rsidR="009E2211" w:rsidRDefault="009E2211"/>
        </w:tc>
      </w:tr>
      <w:tr w:rsidR="009E2211" w14:paraId="56FC4162" w14:textId="77777777" w:rsidTr="003444E1">
        <w:trPr>
          <w:trHeight w:val="315"/>
        </w:trPr>
        <w:tc>
          <w:tcPr>
            <w:tcW w:w="3630" w:type="dxa"/>
            <w:tcBorders>
              <w:top w:val="single" w:sz="8" w:space="0" w:color="808080"/>
              <w:bottom w:val="single" w:sz="4" w:space="0" w:color="auto"/>
            </w:tcBorders>
            <w:tcMar>
              <w:top w:w="20" w:type="dxa"/>
              <w:left w:w="20" w:type="dxa"/>
              <w:bottom w:w="20" w:type="dxa"/>
              <w:right w:w="20" w:type="dxa"/>
            </w:tcMar>
          </w:tcPr>
          <w:p w14:paraId="000001FE" w14:textId="77777777" w:rsidR="009E2211" w:rsidRDefault="005F2C3E">
            <w:pPr>
              <w:spacing w:line="276" w:lineRule="auto"/>
              <w:rPr>
                <w:b/>
              </w:rPr>
            </w:pPr>
            <w:proofErr w:type="spellStart"/>
            <w:r>
              <w:rPr>
                <w:b/>
              </w:rPr>
              <w:t>treeDown</w:t>
            </w:r>
            <w:proofErr w:type="spellEnd"/>
          </w:p>
        </w:tc>
        <w:tc>
          <w:tcPr>
            <w:tcW w:w="7440" w:type="dxa"/>
            <w:tcBorders>
              <w:top w:val="single" w:sz="8" w:space="0" w:color="808080"/>
              <w:bottom w:val="single" w:sz="4" w:space="0" w:color="auto"/>
            </w:tcBorders>
            <w:tcMar>
              <w:top w:w="20" w:type="dxa"/>
              <w:left w:w="20" w:type="dxa"/>
              <w:bottom w:w="20" w:type="dxa"/>
              <w:right w:w="20" w:type="dxa"/>
            </w:tcMar>
          </w:tcPr>
          <w:p w14:paraId="000001FF" w14:textId="77777777" w:rsidR="009E2211" w:rsidRDefault="009E2211"/>
        </w:tc>
      </w:tr>
    </w:tbl>
    <w:p w14:paraId="4703763B" w14:textId="77777777" w:rsidR="003444E1" w:rsidRDefault="003444E1" w:rsidP="00304656">
      <w:pPr>
        <w:rPr>
          <w:rFonts w:eastAsiaTheme="majorEastAsia"/>
          <w:b/>
          <w:color w:val="1F3763" w:themeColor="accent1" w:themeShade="7F"/>
        </w:rPr>
      </w:pPr>
    </w:p>
    <w:p w14:paraId="00000204" w14:textId="4F6A95D9" w:rsidR="009E2211" w:rsidRPr="001A0A42" w:rsidRDefault="005F2C3E" w:rsidP="00304656">
      <w:pPr>
        <w:rPr>
          <w:rFonts w:eastAsiaTheme="majorEastAsia"/>
          <w:b/>
        </w:rPr>
      </w:pPr>
      <w:r w:rsidRPr="003444E1">
        <w:rPr>
          <w:rFonts w:eastAsiaTheme="majorEastAsia"/>
          <w:b/>
        </w:rPr>
        <w:t>Compound Types</w:t>
      </w:r>
      <w:r w:rsidR="008646F4" w:rsidRPr="003444E1">
        <w:rPr>
          <w:b/>
        </w:rPr>
        <w:t xml:space="preserve"> -</w:t>
      </w:r>
      <w:r w:rsidR="008646F4" w:rsidRPr="003444E1">
        <w:rPr>
          <w:sz w:val="40"/>
          <w:szCs w:val="40"/>
        </w:rPr>
        <w:t xml:space="preserve"> </w:t>
      </w:r>
      <w:r w:rsidRPr="008646F4">
        <w:rPr>
          <w:rFonts w:eastAsiaTheme="majorEastAsia"/>
        </w:rPr>
        <w:t>Interval between two date and time points.</w:t>
      </w:r>
    </w:p>
    <w:p w14:paraId="00000205" w14:textId="77777777" w:rsidR="009E2211" w:rsidRDefault="005F2C3E" w:rsidP="00304656">
      <w:pPr>
        <w:rPr>
          <w:rFonts w:eastAsia="Arial"/>
        </w:rPr>
      </w:pPr>
      <w:r>
        <w:rPr>
          <w:rFonts w:eastAsia="Arial"/>
        </w:rPr>
        <w:t>Members</w:t>
      </w:r>
    </w:p>
    <w:tbl>
      <w:tblPr>
        <w:tblW w:w="110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630"/>
        <w:gridCol w:w="600"/>
        <w:gridCol w:w="3630"/>
        <w:gridCol w:w="3210"/>
      </w:tblGrid>
      <w:tr w:rsidR="009E2211" w14:paraId="266536A1" w14:textId="77777777" w:rsidTr="003444E1">
        <w:trPr>
          <w:trHeight w:val="1125"/>
        </w:trPr>
        <w:tc>
          <w:tcPr>
            <w:tcW w:w="3630" w:type="dxa"/>
            <w:tcBorders>
              <w:top w:val="single" w:sz="8" w:space="0" w:color="808080"/>
              <w:bottom w:val="single" w:sz="8" w:space="0" w:color="808080"/>
            </w:tcBorders>
            <w:tcMar>
              <w:top w:w="20" w:type="dxa"/>
              <w:left w:w="20" w:type="dxa"/>
              <w:bottom w:w="20" w:type="dxa"/>
              <w:right w:w="20" w:type="dxa"/>
            </w:tcMar>
          </w:tcPr>
          <w:p w14:paraId="00000206" w14:textId="77777777" w:rsidR="009E2211" w:rsidRDefault="005F2C3E">
            <w:pPr>
              <w:spacing w:line="276" w:lineRule="auto"/>
              <w:rPr>
                <w:b/>
              </w:rPr>
            </w:pPr>
            <w:r>
              <w:rPr>
                <w:b/>
              </w:rPr>
              <w:t>end</w:t>
            </w:r>
          </w:p>
        </w:tc>
        <w:tc>
          <w:tcPr>
            <w:tcW w:w="600" w:type="dxa"/>
            <w:tcBorders>
              <w:top w:val="single" w:sz="8" w:space="0" w:color="808080"/>
              <w:bottom w:val="single" w:sz="8" w:space="0" w:color="808080"/>
            </w:tcBorders>
            <w:tcMar>
              <w:top w:w="20" w:type="dxa"/>
              <w:left w:w="20" w:type="dxa"/>
              <w:bottom w:w="20" w:type="dxa"/>
              <w:right w:w="20" w:type="dxa"/>
            </w:tcMar>
          </w:tcPr>
          <w:p w14:paraId="00000207" w14:textId="77777777" w:rsidR="009E2211" w:rsidRDefault="005F2C3E">
            <w:pPr>
              <w:spacing w:line="276" w:lineRule="auto"/>
            </w:pPr>
            <w:r>
              <w:t>1..1</w:t>
            </w:r>
          </w:p>
        </w:tc>
        <w:tc>
          <w:tcPr>
            <w:tcW w:w="3630" w:type="dxa"/>
            <w:tcBorders>
              <w:top w:val="single" w:sz="8" w:space="0" w:color="808080"/>
              <w:bottom w:val="single" w:sz="8" w:space="0" w:color="808080"/>
            </w:tcBorders>
            <w:tcMar>
              <w:top w:w="20" w:type="dxa"/>
              <w:left w:w="20" w:type="dxa"/>
              <w:bottom w:w="20" w:type="dxa"/>
              <w:right w:w="20" w:type="dxa"/>
            </w:tcMar>
          </w:tcPr>
          <w:p w14:paraId="00000208" w14:textId="77777777" w:rsidR="009E2211" w:rsidRDefault="005F2C3E">
            <w:pPr>
              <w:spacing w:line="276" w:lineRule="auto"/>
            </w:pPr>
            <w:proofErr w:type="spellStart"/>
            <w:r>
              <w:t>dateTime</w:t>
            </w:r>
            <w:proofErr w:type="spellEnd"/>
          </w:p>
        </w:tc>
        <w:tc>
          <w:tcPr>
            <w:tcW w:w="3210" w:type="dxa"/>
            <w:tcBorders>
              <w:top w:val="single" w:sz="8" w:space="0" w:color="808080"/>
              <w:bottom w:val="single" w:sz="8" w:space="0" w:color="808080"/>
            </w:tcBorders>
            <w:tcMar>
              <w:top w:w="20" w:type="dxa"/>
              <w:left w:w="20" w:type="dxa"/>
              <w:bottom w:w="20" w:type="dxa"/>
              <w:right w:w="20" w:type="dxa"/>
            </w:tcMar>
          </w:tcPr>
          <w:p w14:paraId="00000209" w14:textId="4432CC38" w:rsidR="003444E1" w:rsidRDefault="005F2C3E">
            <w:pPr>
              <w:spacing w:line="276" w:lineRule="auto"/>
            </w:pPr>
            <w:r>
              <w:t>End date and time of this interval.</w:t>
            </w:r>
          </w:p>
        </w:tc>
      </w:tr>
      <w:tr w:rsidR="009E2211" w14:paraId="13ED72CB" w14:textId="77777777" w:rsidTr="003444E1">
        <w:trPr>
          <w:trHeight w:val="725"/>
        </w:trPr>
        <w:tc>
          <w:tcPr>
            <w:tcW w:w="3630" w:type="dxa"/>
            <w:tcBorders>
              <w:top w:val="single" w:sz="8" w:space="0" w:color="808080"/>
              <w:bottom w:val="single" w:sz="4" w:space="0" w:color="auto"/>
            </w:tcBorders>
            <w:tcMar>
              <w:top w:w="20" w:type="dxa"/>
              <w:left w:w="20" w:type="dxa"/>
              <w:bottom w:w="20" w:type="dxa"/>
              <w:right w:w="20" w:type="dxa"/>
            </w:tcMar>
          </w:tcPr>
          <w:p w14:paraId="0000020A" w14:textId="77777777" w:rsidR="009E2211" w:rsidRDefault="005F2C3E">
            <w:pPr>
              <w:spacing w:line="276" w:lineRule="auto"/>
              <w:rPr>
                <w:b/>
              </w:rPr>
            </w:pPr>
            <w:r>
              <w:rPr>
                <w:b/>
              </w:rPr>
              <w:t>start</w:t>
            </w:r>
          </w:p>
        </w:tc>
        <w:tc>
          <w:tcPr>
            <w:tcW w:w="600" w:type="dxa"/>
            <w:tcBorders>
              <w:top w:val="single" w:sz="8" w:space="0" w:color="808080"/>
              <w:bottom w:val="single" w:sz="4" w:space="0" w:color="auto"/>
            </w:tcBorders>
            <w:tcMar>
              <w:top w:w="20" w:type="dxa"/>
              <w:left w:w="20" w:type="dxa"/>
              <w:bottom w:w="20" w:type="dxa"/>
              <w:right w:w="20" w:type="dxa"/>
            </w:tcMar>
          </w:tcPr>
          <w:p w14:paraId="0000020B" w14:textId="77777777" w:rsidR="009E2211" w:rsidRDefault="005F2C3E">
            <w:pPr>
              <w:spacing w:line="276" w:lineRule="auto"/>
            </w:pPr>
            <w:r>
              <w:t>1..1</w:t>
            </w:r>
          </w:p>
        </w:tc>
        <w:tc>
          <w:tcPr>
            <w:tcW w:w="3630" w:type="dxa"/>
            <w:tcBorders>
              <w:top w:val="single" w:sz="8" w:space="0" w:color="808080"/>
              <w:bottom w:val="single" w:sz="4" w:space="0" w:color="auto"/>
            </w:tcBorders>
            <w:tcMar>
              <w:top w:w="20" w:type="dxa"/>
              <w:left w:w="20" w:type="dxa"/>
              <w:bottom w:w="20" w:type="dxa"/>
              <w:right w:w="20" w:type="dxa"/>
            </w:tcMar>
          </w:tcPr>
          <w:p w14:paraId="0000020C" w14:textId="77777777" w:rsidR="009E2211" w:rsidRDefault="005F2C3E">
            <w:pPr>
              <w:spacing w:line="276" w:lineRule="auto"/>
            </w:pPr>
            <w:proofErr w:type="spellStart"/>
            <w:r>
              <w:t>dateTime</w:t>
            </w:r>
            <w:proofErr w:type="spellEnd"/>
          </w:p>
        </w:tc>
        <w:tc>
          <w:tcPr>
            <w:tcW w:w="3210" w:type="dxa"/>
            <w:tcBorders>
              <w:top w:val="single" w:sz="8" w:space="0" w:color="808080"/>
              <w:bottom w:val="single" w:sz="4" w:space="0" w:color="auto"/>
            </w:tcBorders>
            <w:tcMar>
              <w:top w:w="20" w:type="dxa"/>
              <w:left w:w="20" w:type="dxa"/>
              <w:bottom w:w="20" w:type="dxa"/>
              <w:right w:w="20" w:type="dxa"/>
            </w:tcMar>
          </w:tcPr>
          <w:p w14:paraId="0000020D" w14:textId="77777777" w:rsidR="009E2211" w:rsidRDefault="005F2C3E">
            <w:pPr>
              <w:spacing w:line="276" w:lineRule="auto"/>
            </w:pPr>
            <w:r>
              <w:t>Start date and time of this interval.</w:t>
            </w:r>
          </w:p>
        </w:tc>
      </w:tr>
    </w:tbl>
    <w:p w14:paraId="0BA335BA" w14:textId="387E58E0" w:rsidR="008646F4" w:rsidRDefault="008646F4">
      <w:pPr>
        <w:rPr>
          <w:rFonts w:asciiTheme="majorHAnsi" w:eastAsiaTheme="majorEastAsia" w:hAnsiTheme="majorHAnsi" w:cstheme="majorBidi"/>
          <w:color w:val="2F5496" w:themeColor="accent1" w:themeShade="BF"/>
          <w:sz w:val="40"/>
          <w:szCs w:val="40"/>
        </w:rPr>
      </w:pPr>
      <w:bookmarkStart w:id="29" w:name="_heading=h.3lyl4bwjavs1" w:colFirst="0" w:colLast="0"/>
      <w:bookmarkEnd w:id="29"/>
    </w:p>
    <w:p w14:paraId="00000215" w14:textId="0CA6A7CE" w:rsidR="009E2211" w:rsidRDefault="005F2C3E">
      <w:pPr>
        <w:pStyle w:val="Heading1"/>
        <w:spacing w:line="360" w:lineRule="auto"/>
        <w:rPr>
          <w:sz w:val="40"/>
          <w:szCs w:val="40"/>
        </w:rPr>
      </w:pPr>
      <w:bookmarkStart w:id="30" w:name="_Ref120712415"/>
      <w:bookmarkStart w:id="31" w:name="_Toc151540601"/>
      <w:r w:rsidRPr="001A0A42">
        <w:rPr>
          <w:sz w:val="40"/>
          <w:szCs w:val="40"/>
        </w:rPr>
        <w:lastRenderedPageBreak/>
        <w:t xml:space="preserve">Appendix B - </w:t>
      </w:r>
      <w:proofErr w:type="spellStart"/>
      <w:r w:rsidRPr="001A0A42">
        <w:rPr>
          <w:sz w:val="40"/>
          <w:szCs w:val="40"/>
        </w:rPr>
        <w:t>PubOutages</w:t>
      </w:r>
      <w:proofErr w:type="spellEnd"/>
      <w:r w:rsidRPr="001A0A42">
        <w:rPr>
          <w:sz w:val="40"/>
          <w:szCs w:val="40"/>
        </w:rPr>
        <w:t xml:space="preserve"> Files (XSD, PNG, HTML and OWL)</w:t>
      </w:r>
      <w:bookmarkEnd w:id="30"/>
      <w:bookmarkEnd w:id="31"/>
    </w:p>
    <w:p w14:paraId="7080446D" w14:textId="7BCF1125" w:rsidR="000F498E" w:rsidRDefault="000F498E" w:rsidP="000F498E"/>
    <w:tbl>
      <w:tblPr>
        <w:tblStyle w:val="TableGrid"/>
        <w:tblW w:w="0" w:type="auto"/>
        <w:tblLook w:val="04A0" w:firstRow="1" w:lastRow="0" w:firstColumn="1" w:lastColumn="0" w:noHBand="0" w:noVBand="1"/>
      </w:tblPr>
      <w:tblGrid>
        <w:gridCol w:w="3237"/>
        <w:gridCol w:w="3237"/>
        <w:gridCol w:w="3238"/>
        <w:gridCol w:w="3238"/>
      </w:tblGrid>
      <w:tr w:rsidR="000F498E" w14:paraId="7509BB25" w14:textId="77777777" w:rsidTr="000F498E">
        <w:tc>
          <w:tcPr>
            <w:tcW w:w="3237" w:type="dxa"/>
          </w:tcPr>
          <w:p w14:paraId="0EDCB313" w14:textId="0B21DB7E" w:rsidR="000F498E" w:rsidRDefault="000F498E" w:rsidP="000F498E">
            <w:proofErr w:type="spellStart"/>
            <w:r>
              <w:t>PubOutages</w:t>
            </w:r>
            <w:proofErr w:type="spellEnd"/>
            <w:r>
              <w:t xml:space="preserve"> XSD</w:t>
            </w:r>
          </w:p>
        </w:tc>
        <w:tc>
          <w:tcPr>
            <w:tcW w:w="3237" w:type="dxa"/>
          </w:tcPr>
          <w:p w14:paraId="43CE8A03" w14:textId="74B93D34" w:rsidR="000F498E" w:rsidRDefault="000F498E" w:rsidP="000F498E">
            <w:proofErr w:type="spellStart"/>
            <w:r>
              <w:t>PubOutages</w:t>
            </w:r>
            <w:proofErr w:type="spellEnd"/>
            <w:r>
              <w:t xml:space="preserve"> Hierarchy (PNG)</w:t>
            </w:r>
          </w:p>
        </w:tc>
        <w:tc>
          <w:tcPr>
            <w:tcW w:w="3238" w:type="dxa"/>
          </w:tcPr>
          <w:p w14:paraId="65917213" w14:textId="53A827EB" w:rsidR="000F498E" w:rsidRDefault="000F498E" w:rsidP="000F498E">
            <w:proofErr w:type="spellStart"/>
            <w:r>
              <w:t>PubOutages</w:t>
            </w:r>
            <w:proofErr w:type="spellEnd"/>
            <w:r>
              <w:t xml:space="preserve"> Information HTML</w:t>
            </w:r>
          </w:p>
        </w:tc>
        <w:tc>
          <w:tcPr>
            <w:tcW w:w="3238" w:type="dxa"/>
          </w:tcPr>
          <w:p w14:paraId="17D22CB4" w14:textId="46C51073" w:rsidR="000F498E" w:rsidRDefault="000F498E" w:rsidP="000F498E">
            <w:proofErr w:type="spellStart"/>
            <w:r>
              <w:t>CIMedit</w:t>
            </w:r>
            <w:proofErr w:type="spellEnd"/>
            <w:r>
              <w:t xml:space="preserve"> / CIM editing software </w:t>
            </w:r>
          </w:p>
        </w:tc>
      </w:tr>
      <w:tr w:rsidR="000F498E" w14:paraId="7C44B81A" w14:textId="77777777" w:rsidTr="004A17AB">
        <w:trPr>
          <w:trHeight w:val="1943"/>
        </w:trPr>
        <w:tc>
          <w:tcPr>
            <w:tcW w:w="3237" w:type="dxa"/>
          </w:tcPr>
          <w:p w14:paraId="115D7EC5" w14:textId="1322A7A4" w:rsidR="000F498E" w:rsidRDefault="00000000" w:rsidP="000F498E">
            <w:hyperlink r:id="rId33" w:history="1">
              <w:r w:rsidR="004A17AB" w:rsidRPr="004A17AB">
                <w:rPr>
                  <w:rStyle w:val="Hyperlink"/>
                </w:rPr>
                <w:t>XSD</w:t>
              </w:r>
            </w:hyperlink>
          </w:p>
        </w:tc>
        <w:tc>
          <w:tcPr>
            <w:tcW w:w="3237" w:type="dxa"/>
          </w:tcPr>
          <w:p w14:paraId="4AD4F6A6" w14:textId="7D7B66DE" w:rsidR="000F498E" w:rsidRDefault="00000000" w:rsidP="000F498E">
            <w:hyperlink r:id="rId34" w:history="1">
              <w:r w:rsidR="004A17AB" w:rsidRPr="004A17AB">
                <w:rPr>
                  <w:rStyle w:val="Hyperlink"/>
                </w:rPr>
                <w:t>PNG</w:t>
              </w:r>
            </w:hyperlink>
          </w:p>
        </w:tc>
        <w:tc>
          <w:tcPr>
            <w:tcW w:w="3238" w:type="dxa"/>
          </w:tcPr>
          <w:p w14:paraId="67072926" w14:textId="6B881BDF" w:rsidR="000F498E" w:rsidRDefault="00000000" w:rsidP="000F498E">
            <w:hyperlink r:id="rId35" w:history="1">
              <w:r w:rsidR="004A17AB" w:rsidRPr="004A17AB">
                <w:rPr>
                  <w:rStyle w:val="Hyperlink"/>
                </w:rPr>
                <w:t>HTML</w:t>
              </w:r>
            </w:hyperlink>
          </w:p>
        </w:tc>
        <w:tc>
          <w:tcPr>
            <w:tcW w:w="3238" w:type="dxa"/>
          </w:tcPr>
          <w:p w14:paraId="18C297C2" w14:textId="660A0A86" w:rsidR="000F498E" w:rsidRDefault="00000000" w:rsidP="000F498E">
            <w:hyperlink r:id="rId36" w:history="1">
              <w:proofErr w:type="spellStart"/>
              <w:r w:rsidR="004A17AB" w:rsidRPr="004A17AB">
                <w:rPr>
                  <w:rStyle w:val="Hyperlink"/>
                </w:rPr>
                <w:t>CIMedit</w:t>
              </w:r>
              <w:proofErr w:type="spellEnd"/>
            </w:hyperlink>
          </w:p>
        </w:tc>
      </w:tr>
    </w:tbl>
    <w:p w14:paraId="0000021F" w14:textId="77777777" w:rsidR="009E2211" w:rsidRDefault="009E2211"/>
    <w:p w14:paraId="00000220" w14:textId="77777777" w:rsidR="009E2211" w:rsidRDefault="009E2211"/>
    <w:p w14:paraId="00000221" w14:textId="77777777" w:rsidR="009E2211" w:rsidRDefault="009E2211"/>
    <w:p w14:paraId="00000222" w14:textId="77777777" w:rsidR="009E2211" w:rsidRDefault="009E2211"/>
    <w:p w14:paraId="00000223" w14:textId="77777777" w:rsidR="009E2211" w:rsidRDefault="005F2C3E">
      <w:r>
        <w:rPr>
          <w:noProof/>
        </w:rPr>
        <w:drawing>
          <wp:anchor distT="0" distB="0" distL="114300" distR="114300" simplePos="0" relativeHeight="251658244" behindDoc="0" locked="0" layoutInCell="1" hidden="0" allowOverlap="1" wp14:anchorId="7E072BF7" wp14:editId="742EAFBE">
            <wp:simplePos x="0" y="0"/>
            <wp:positionH relativeFrom="column">
              <wp:posOffset>1392072</wp:posOffset>
            </wp:positionH>
            <wp:positionV relativeFrom="paragraph">
              <wp:posOffset>3951709</wp:posOffset>
            </wp:positionV>
            <wp:extent cx="4074859" cy="1857223"/>
            <wp:effectExtent l="0" t="0" r="0" b="0"/>
            <wp:wrapNone/>
            <wp:docPr id="25" name="image6.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Logo&#10;&#10;Description automatically generated"/>
                    <pic:cNvPicPr preferRelativeResize="0"/>
                  </pic:nvPicPr>
                  <pic:blipFill>
                    <a:blip r:embed="rId11"/>
                    <a:srcRect/>
                    <a:stretch>
                      <a:fillRect/>
                    </a:stretch>
                  </pic:blipFill>
                  <pic:spPr>
                    <a:xfrm>
                      <a:off x="0" y="0"/>
                      <a:ext cx="4074859" cy="1857223"/>
                    </a:xfrm>
                    <a:prstGeom prst="rect">
                      <a:avLst/>
                    </a:prstGeom>
                    <a:ln/>
                  </pic:spPr>
                </pic:pic>
              </a:graphicData>
            </a:graphic>
          </wp:anchor>
        </w:drawing>
      </w:r>
      <w:r>
        <w:rPr>
          <w:noProof/>
        </w:rPr>
        <mc:AlternateContent>
          <mc:Choice Requires="wps">
            <w:drawing>
              <wp:anchor distT="0" distB="0" distL="114300" distR="114300" simplePos="0" relativeHeight="251658245" behindDoc="0" locked="0" layoutInCell="1" hidden="0" allowOverlap="1" wp14:anchorId="3E190688" wp14:editId="611C68A5">
                <wp:simplePos x="0" y="0"/>
                <wp:positionH relativeFrom="column">
                  <wp:posOffset>-101599</wp:posOffset>
                </wp:positionH>
                <wp:positionV relativeFrom="paragraph">
                  <wp:posOffset>5194300</wp:posOffset>
                </wp:positionV>
                <wp:extent cx="7085965" cy="1343025"/>
                <wp:effectExtent l="0" t="0" r="0" b="0"/>
                <wp:wrapNone/>
                <wp:docPr id="19" name="Freeform: Shape 19"/>
                <wp:cNvGraphicFramePr/>
                <a:graphic xmlns:a="http://schemas.openxmlformats.org/drawingml/2006/main">
                  <a:graphicData uri="http://schemas.microsoft.com/office/word/2010/wordprocessingShape">
                    <wps:wsp>
                      <wps:cNvSpPr/>
                      <wps:spPr>
                        <a:xfrm rot="10800000">
                          <a:off x="2722180" y="3113250"/>
                          <a:ext cx="7076440" cy="1333500"/>
                        </a:xfrm>
                        <a:custGeom>
                          <a:avLst/>
                          <a:gdLst/>
                          <a:ahLst/>
                          <a:cxnLst/>
                          <a:rect l="l" t="t" r="r" b="b"/>
                          <a:pathLst>
                            <a:path w="7076440" h="1333500" extrusionOk="0">
                              <a:moveTo>
                                <a:pt x="0" y="0"/>
                              </a:moveTo>
                              <a:lnTo>
                                <a:pt x="7076440" y="0"/>
                              </a:lnTo>
                              <a:lnTo>
                                <a:pt x="7076440" y="1333500"/>
                              </a:lnTo>
                              <a:lnTo>
                                <a:pt x="3502579" y="865763"/>
                              </a:lnTo>
                              <a:lnTo>
                                <a:pt x="0" y="1288525"/>
                              </a:lnTo>
                              <a:lnTo>
                                <a:pt x="0" y="0"/>
                              </a:lnTo>
                              <a:close/>
                            </a:path>
                          </a:pathLst>
                        </a:custGeom>
                        <a:gradFill>
                          <a:gsLst>
                            <a:gs pos="0">
                              <a:srgbClr val="72CB2F"/>
                            </a:gs>
                            <a:gs pos="100000">
                              <a:srgbClr val="414141"/>
                            </a:gs>
                          </a:gsLst>
                          <a:lin ang="16200000" scaled="0"/>
                        </a:gradFill>
                        <a:ln>
                          <a:noFill/>
                        </a:ln>
                      </wps:spPr>
                      <wps:bodyPr spcFirstLastPara="1" wrap="square" lIns="91425" tIns="91425" rIns="91425" bIns="91425" anchor="ctr" anchorCtr="0">
                        <a:noAutofit/>
                      </wps:bodyPr>
                    </wps:wsp>
                  </a:graphicData>
                </a:graphic>
              </wp:anchor>
            </w:drawing>
          </mc:Choice>
          <mc:Fallback>
            <w:pict>
              <v:shape w14:anchorId="178D6A0D" id="Freeform: Shape 19" o:spid="_x0000_s1026" style="position:absolute;margin-left:-8pt;margin-top:409pt;width:557.95pt;height:105.75pt;rotation:180;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7076440,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" path="m,l7076440,r,1333500l3502579,865763,,1288525,,xe" fillcolor="#72cb2f" stroked="f">
                <v:fill color2="#414141" angle="180" focus="100%" type="gradient">
                  <o:fill v:ext="view" type="gradientUnscaled"/>
                </v:fill>
                <v:path arrowok="t" o:extrusionok="f"/>
              </v:shape>
            </w:pict>
          </mc:Fallback>
        </mc:AlternateContent>
      </w:r>
    </w:p>
    <w:sectPr w:rsidR="009E2211">
      <w:headerReference w:type="first" r:id="rId37"/>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52A02" w14:textId="77777777" w:rsidR="00622F24" w:rsidRDefault="00622F24">
      <w:r>
        <w:separator/>
      </w:r>
    </w:p>
  </w:endnote>
  <w:endnote w:type="continuationSeparator" w:id="0">
    <w:p w14:paraId="39440CD9" w14:textId="77777777" w:rsidR="00622F24" w:rsidRDefault="00622F24">
      <w:r>
        <w:continuationSeparator/>
      </w:r>
    </w:p>
  </w:endnote>
  <w:endnote w:type="continuationNotice" w:id="1">
    <w:p w14:paraId="5C7ABA31" w14:textId="77777777" w:rsidR="00622F24" w:rsidRDefault="00622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43F00" w14:textId="77777777" w:rsidR="00622F24" w:rsidRDefault="00622F24">
      <w:r>
        <w:separator/>
      </w:r>
    </w:p>
  </w:footnote>
  <w:footnote w:type="continuationSeparator" w:id="0">
    <w:p w14:paraId="75988DC2" w14:textId="77777777" w:rsidR="00622F24" w:rsidRDefault="00622F24">
      <w:r>
        <w:continuationSeparator/>
      </w:r>
    </w:p>
  </w:footnote>
  <w:footnote w:type="continuationNotice" w:id="1">
    <w:p w14:paraId="5C1E5072" w14:textId="77777777" w:rsidR="00622F24" w:rsidRDefault="00622F24"/>
  </w:footnote>
  <w:footnote w:id="2">
    <w:p w14:paraId="394B9262" w14:textId="5FDD2E01" w:rsidR="006A5246" w:rsidRDefault="006A5246" w:rsidP="006A5246">
      <w:pPr>
        <w:rPr>
          <w:sz w:val="20"/>
          <w:szCs w:val="20"/>
        </w:rPr>
      </w:pPr>
      <w:r>
        <w:rPr>
          <w:vertAlign w:val="superscript"/>
        </w:rPr>
        <w:footnoteRef/>
      </w:r>
      <w:r>
        <w:rPr>
          <w:sz w:val="20"/>
          <w:szCs w:val="20"/>
        </w:rPr>
        <w:t xml:space="preserve"> </w:t>
      </w:r>
      <w:r w:rsidR="00137E62">
        <w:rPr>
          <w:sz w:val="20"/>
          <w:szCs w:val="20"/>
        </w:rPr>
        <w:t xml:space="preserve">The </w:t>
      </w:r>
      <w:proofErr w:type="spellStart"/>
      <w:r w:rsidR="00137E62">
        <w:rPr>
          <w:sz w:val="20"/>
          <w:szCs w:val="20"/>
        </w:rPr>
        <w:t>mRID</w:t>
      </w:r>
      <w:proofErr w:type="spellEnd"/>
      <w:r w:rsidR="00137E62">
        <w:rPr>
          <w:sz w:val="20"/>
          <w:szCs w:val="20"/>
        </w:rPr>
        <w:t>, or master resource identifier, should be unique to each outage event and used to track the status of the outage event.</w:t>
      </w:r>
    </w:p>
  </w:footnote>
  <w:footnote w:id="3">
    <w:p w14:paraId="368E23A5" w14:textId="179BBAD0" w:rsidR="00B8509E" w:rsidRDefault="00B8509E">
      <w:pPr>
        <w:pStyle w:val="FootnoteText"/>
      </w:pPr>
      <w:r>
        <w:rPr>
          <w:rStyle w:val="FootnoteReference"/>
        </w:rPr>
        <w:footnoteRef/>
      </w:r>
      <w:r>
        <w:t xml:space="preserve"> geoInfoReference for ODIN should be </w:t>
      </w:r>
      <w:r w:rsidR="00AC2990">
        <w:t xml:space="preserve">FIPS </w:t>
      </w:r>
      <w:r w:rsidR="003C0D1A">
        <w:t>code but</w:t>
      </w:r>
      <w:r>
        <w:t xml:space="preserve"> can also be a county name if the </w:t>
      </w:r>
      <w:r w:rsidR="00AC2990">
        <w:t xml:space="preserve">FIPS </w:t>
      </w:r>
      <w:r>
        <w:t xml:space="preserve">is already provided in the community descriptor.  </w:t>
      </w:r>
    </w:p>
  </w:footnote>
  <w:footnote w:id="4">
    <w:p w14:paraId="089712F5" w14:textId="4C5A6918" w:rsidR="006A5246" w:rsidRDefault="006A5246" w:rsidP="006A5246">
      <w:pPr>
        <w:rPr>
          <w:sz w:val="20"/>
          <w:szCs w:val="20"/>
        </w:rPr>
      </w:pPr>
      <w:r>
        <w:rPr>
          <w:vertAlign w:val="superscript"/>
        </w:rPr>
        <w:footnoteRef/>
      </w:r>
      <w:r>
        <w:rPr>
          <w:sz w:val="20"/>
          <w:szCs w:val="20"/>
        </w:rPr>
        <w:t xml:space="preserve"> UtilityID can be a unique identifier defined by the utility, or preferably, it is the unique identifier used by </w:t>
      </w:r>
      <w:r w:rsidR="00AC2990">
        <w:rPr>
          <w:sz w:val="20"/>
          <w:szCs w:val="20"/>
        </w:rPr>
        <w:t>EIA</w:t>
      </w:r>
      <w:r>
        <w:rPr>
          <w:sz w:val="20"/>
          <w:szCs w:val="20"/>
        </w:rPr>
        <w:t xml:space="preserve"> for reporting.  </w:t>
      </w:r>
    </w:p>
  </w:footnote>
  <w:footnote w:id="5">
    <w:p w14:paraId="26BEFF1F" w14:textId="6D99D750" w:rsidR="006A5246" w:rsidRDefault="006A5246" w:rsidP="006A5246">
      <w:pPr>
        <w:rPr>
          <w:sz w:val="20"/>
          <w:szCs w:val="20"/>
        </w:rPr>
      </w:pPr>
      <w:r>
        <w:rPr>
          <w:vertAlign w:val="superscript"/>
        </w:rPr>
        <w:footnoteRef/>
      </w:r>
      <w:r>
        <w:rPr>
          <w:sz w:val="20"/>
          <w:szCs w:val="20"/>
        </w:rPr>
        <w:t xml:space="preserve"> UtilityName can be a unique identifier defined by the utility, or preferably, it is the unique identifier used by </w:t>
      </w:r>
      <w:r w:rsidR="00AC2990">
        <w:rPr>
          <w:sz w:val="20"/>
          <w:szCs w:val="20"/>
        </w:rPr>
        <w:t>EIA</w:t>
      </w:r>
      <w:r>
        <w:rPr>
          <w:sz w:val="20"/>
          <w:szCs w:val="20"/>
        </w:rPr>
        <w:t xml:space="preserve"> for reporting.</w:t>
      </w:r>
    </w:p>
  </w:footnote>
  <w:footnote w:id="6">
    <w:p w14:paraId="1112BF92" w14:textId="36EA2DE8" w:rsidR="006A5246" w:rsidRDefault="006A5246" w:rsidP="006A5246">
      <w:pPr>
        <w:rPr>
          <w:sz w:val="20"/>
          <w:szCs w:val="20"/>
        </w:rPr>
      </w:pPr>
      <w:r>
        <w:rPr>
          <w:vertAlign w:val="superscript"/>
        </w:rPr>
        <w:footnoteRef/>
      </w:r>
      <w:r>
        <w:rPr>
          <w:sz w:val="20"/>
          <w:szCs w:val="20"/>
        </w:rPr>
        <w:t xml:space="preserve"> The </w:t>
      </w:r>
      <w:proofErr w:type="spellStart"/>
      <w:r>
        <w:rPr>
          <w:sz w:val="20"/>
          <w:szCs w:val="20"/>
        </w:rPr>
        <w:t>mRID</w:t>
      </w:r>
      <w:proofErr w:type="spellEnd"/>
      <w:r>
        <w:rPr>
          <w:sz w:val="20"/>
          <w:szCs w:val="20"/>
        </w:rPr>
        <w:t>, or master resource identifier, should be unique to each outage event</w:t>
      </w:r>
      <w:r w:rsidR="00137E62">
        <w:rPr>
          <w:sz w:val="20"/>
          <w:szCs w:val="20"/>
        </w:rPr>
        <w:t xml:space="preserve"> and used to track the status of the outage event.</w:t>
      </w:r>
    </w:p>
    <w:p w14:paraId="424FA8CF" w14:textId="77777777" w:rsidR="00137E62" w:rsidRDefault="00137E62" w:rsidP="006A5246">
      <w:pPr>
        <w:rPr>
          <w:sz w:val="20"/>
          <w:szCs w:val="20"/>
        </w:rPr>
      </w:pPr>
    </w:p>
  </w:footnote>
  <w:footnote w:id="7">
    <w:p w14:paraId="5B1DF034" w14:textId="34A775A2" w:rsidR="00B8509E" w:rsidRDefault="00B8509E">
      <w:pPr>
        <w:pStyle w:val="FootnoteText"/>
      </w:pPr>
      <w:r>
        <w:rPr>
          <w:rStyle w:val="FootnoteReference"/>
        </w:rPr>
        <w:footnoteRef/>
      </w:r>
      <w:r>
        <w:t xml:space="preserve"> geoInfoReference will be superseded by community descriptor if community descriptor is also provided.  Also, for ODIN geoInfoReference should be </w:t>
      </w:r>
      <w:r w:rsidR="00D12661">
        <w:t xml:space="preserve">zip </w:t>
      </w:r>
      <w:r>
        <w:t>code</w:t>
      </w:r>
      <w:r w:rsidR="00D12661">
        <w:t xml:space="preserve"> </w:t>
      </w:r>
      <w:r>
        <w:t xml:space="preserve">if the </w:t>
      </w:r>
      <w:r w:rsidR="00D12661">
        <w:t xml:space="preserve">zip code </w:t>
      </w:r>
      <w:r>
        <w:t xml:space="preserve">is already provided in the community descriptor.  </w:t>
      </w:r>
    </w:p>
  </w:footnote>
  <w:footnote w:id="8">
    <w:p w14:paraId="00000227" w14:textId="17588FC9" w:rsidR="009E2211" w:rsidRDefault="005F2C3E">
      <w:pPr>
        <w:rPr>
          <w:sz w:val="20"/>
          <w:szCs w:val="20"/>
        </w:rPr>
      </w:pPr>
      <w:r>
        <w:rPr>
          <w:vertAlign w:val="superscript"/>
        </w:rPr>
        <w:footnoteRef/>
      </w:r>
      <w:r>
        <w:rPr>
          <w:sz w:val="20"/>
          <w:szCs w:val="20"/>
        </w:rPr>
        <w:t xml:space="preserve"> This is the FIP</w:t>
      </w:r>
      <w:r w:rsidR="00AC2990">
        <w:rPr>
          <w:sz w:val="20"/>
          <w:szCs w:val="20"/>
        </w:rPr>
        <w:t>S</w:t>
      </w:r>
      <w:r>
        <w:rPr>
          <w:sz w:val="20"/>
          <w:szCs w:val="20"/>
        </w:rPr>
        <w:t xml:space="preserve"> code or ZIP code for the outage area.  The type of code must be specified under zoneKind. For NISC</w:t>
      </w:r>
      <w:r w:rsidR="00DA4EEC">
        <w:rPr>
          <w:sz w:val="20"/>
          <w:szCs w:val="20"/>
        </w:rPr>
        <w:t xml:space="preserve"> utilities</w:t>
      </w:r>
      <w:r>
        <w:rPr>
          <w:sz w:val="20"/>
          <w:szCs w:val="20"/>
        </w:rPr>
        <w:t>, ZIP code must be used.</w:t>
      </w:r>
    </w:p>
  </w:footnote>
  <w:footnote w:id="9">
    <w:p w14:paraId="1AEBC810" w14:textId="77777777" w:rsidR="006A5246" w:rsidRDefault="006A5246" w:rsidP="006A5246">
      <w:pPr>
        <w:rPr>
          <w:sz w:val="20"/>
          <w:szCs w:val="20"/>
        </w:rPr>
      </w:pPr>
      <w:r>
        <w:rPr>
          <w:vertAlign w:val="superscript"/>
        </w:rPr>
        <w:footnoteRef/>
      </w:r>
      <w:r>
        <w:rPr>
          <w:sz w:val="20"/>
          <w:szCs w:val="20"/>
        </w:rPr>
        <w:t xml:space="preserve"> UtilityID can be a unique identifier defined by the utility, or preferably, it is the unique identifier used by the Energy Information Administration for reporting.  </w:t>
      </w:r>
    </w:p>
  </w:footnote>
  <w:footnote w:id="10">
    <w:p w14:paraId="6266D1B2" w14:textId="77777777" w:rsidR="006A5246" w:rsidRDefault="006A5246" w:rsidP="006A5246">
      <w:pPr>
        <w:rPr>
          <w:sz w:val="20"/>
          <w:szCs w:val="20"/>
        </w:rPr>
      </w:pPr>
      <w:r>
        <w:rPr>
          <w:vertAlign w:val="superscript"/>
        </w:rPr>
        <w:footnoteRef/>
      </w:r>
      <w:r>
        <w:rPr>
          <w:sz w:val="20"/>
          <w:szCs w:val="20"/>
        </w:rPr>
        <w:t xml:space="preserve"> UtilityName can be a unique identifier defined by the utility, or preferably, it is the unique identifier used by the Energy Information Administration for reporting.</w:t>
      </w:r>
    </w:p>
  </w:footnote>
  <w:footnote w:id="11">
    <w:p w14:paraId="09EDC727" w14:textId="42DC277B" w:rsidR="006A5246" w:rsidRDefault="006A5246" w:rsidP="006A5246">
      <w:pPr>
        <w:rPr>
          <w:sz w:val="20"/>
          <w:szCs w:val="20"/>
        </w:rPr>
      </w:pPr>
      <w:r>
        <w:rPr>
          <w:vertAlign w:val="superscript"/>
        </w:rPr>
        <w:footnoteRef/>
      </w:r>
      <w:r>
        <w:rPr>
          <w:sz w:val="20"/>
          <w:szCs w:val="20"/>
        </w:rPr>
        <w:t xml:space="preserve"> </w:t>
      </w:r>
      <w:r w:rsidR="00137E62">
        <w:rPr>
          <w:sz w:val="20"/>
          <w:szCs w:val="20"/>
        </w:rPr>
        <w:t xml:space="preserve">The </w:t>
      </w:r>
      <w:proofErr w:type="spellStart"/>
      <w:r w:rsidR="00137E62">
        <w:rPr>
          <w:sz w:val="20"/>
          <w:szCs w:val="20"/>
        </w:rPr>
        <w:t>mRID</w:t>
      </w:r>
      <w:proofErr w:type="spellEnd"/>
      <w:r w:rsidR="00137E62">
        <w:rPr>
          <w:sz w:val="20"/>
          <w:szCs w:val="20"/>
        </w:rPr>
        <w:t>, or master resource identifier, should be unique to each outage event and used to track the status of the outage event.</w:t>
      </w:r>
    </w:p>
  </w:footnote>
  <w:footnote w:id="12">
    <w:p w14:paraId="3B71B162" w14:textId="3E1D51FA" w:rsidR="006A5246" w:rsidRDefault="006A5246" w:rsidP="006A5246">
      <w:pPr>
        <w:rPr>
          <w:sz w:val="20"/>
          <w:szCs w:val="20"/>
        </w:rPr>
      </w:pPr>
      <w:r>
        <w:rPr>
          <w:vertAlign w:val="superscript"/>
        </w:rPr>
        <w:footnoteRef/>
      </w:r>
      <w:r>
        <w:rPr>
          <w:sz w:val="20"/>
          <w:szCs w:val="20"/>
        </w:rPr>
        <w:t xml:space="preserve"> UtilityID can be a unique identifier defined by the utility, or preferably, it is the unique identifier used by </w:t>
      </w:r>
      <w:r w:rsidR="00541F19">
        <w:rPr>
          <w:sz w:val="20"/>
          <w:szCs w:val="20"/>
        </w:rPr>
        <w:t>EIA</w:t>
      </w:r>
      <w:r>
        <w:rPr>
          <w:sz w:val="20"/>
          <w:szCs w:val="20"/>
        </w:rPr>
        <w:t xml:space="preserve"> for reporting.  </w:t>
      </w:r>
    </w:p>
  </w:footnote>
  <w:footnote w:id="13">
    <w:p w14:paraId="13AEC343" w14:textId="05DECB9A" w:rsidR="006A5246" w:rsidRDefault="006A5246" w:rsidP="006A5246">
      <w:pPr>
        <w:rPr>
          <w:sz w:val="20"/>
          <w:szCs w:val="20"/>
        </w:rPr>
      </w:pPr>
      <w:r>
        <w:rPr>
          <w:vertAlign w:val="superscript"/>
        </w:rPr>
        <w:footnoteRef/>
      </w:r>
      <w:r>
        <w:rPr>
          <w:sz w:val="20"/>
          <w:szCs w:val="20"/>
        </w:rPr>
        <w:t xml:space="preserve"> UtilityName can be a unique identifier defined by the utility, or preferably, it is the unique identifier used by </w:t>
      </w:r>
      <w:r w:rsidR="00541F19">
        <w:rPr>
          <w:sz w:val="20"/>
          <w:szCs w:val="20"/>
        </w:rPr>
        <w:t xml:space="preserve">EIA </w:t>
      </w:r>
      <w:r>
        <w:rPr>
          <w:sz w:val="20"/>
          <w:szCs w:val="20"/>
        </w:rPr>
        <w:t>for reporting.</w:t>
      </w:r>
    </w:p>
  </w:footnote>
  <w:footnote w:id="14">
    <w:p w14:paraId="00000225" w14:textId="38472AB6" w:rsidR="009E2211" w:rsidRDefault="005F2C3E">
      <w:pPr>
        <w:rPr>
          <w:sz w:val="20"/>
          <w:szCs w:val="20"/>
        </w:rPr>
      </w:pPr>
      <w:r>
        <w:rPr>
          <w:vertAlign w:val="superscript"/>
        </w:rPr>
        <w:footnoteRef/>
      </w:r>
      <w:r>
        <w:rPr>
          <w:sz w:val="20"/>
          <w:szCs w:val="20"/>
        </w:rPr>
        <w:t xml:space="preserve"> </w:t>
      </w:r>
      <w:r w:rsidR="00137E62">
        <w:rPr>
          <w:sz w:val="20"/>
          <w:szCs w:val="20"/>
        </w:rPr>
        <w:t xml:space="preserve">The </w:t>
      </w:r>
      <w:proofErr w:type="spellStart"/>
      <w:r w:rsidR="00137E62">
        <w:rPr>
          <w:sz w:val="20"/>
          <w:szCs w:val="20"/>
        </w:rPr>
        <w:t>mRID</w:t>
      </w:r>
      <w:proofErr w:type="spellEnd"/>
      <w:r w:rsidR="00137E62">
        <w:rPr>
          <w:sz w:val="20"/>
          <w:szCs w:val="20"/>
        </w:rPr>
        <w:t>, or master resource identifier, should be unique to each outage event and used to track the status of the outage event.</w:t>
      </w:r>
    </w:p>
  </w:footnote>
  <w:footnote w:id="15">
    <w:p w14:paraId="00000226" w14:textId="1B703D9E" w:rsidR="009E2211" w:rsidRDefault="005F2C3E">
      <w:pPr>
        <w:rPr>
          <w:sz w:val="20"/>
          <w:szCs w:val="20"/>
        </w:rPr>
      </w:pPr>
      <w:r>
        <w:rPr>
          <w:vertAlign w:val="superscript"/>
        </w:rPr>
        <w:footnoteRef/>
      </w:r>
      <w:r>
        <w:rPr>
          <w:sz w:val="20"/>
          <w:szCs w:val="20"/>
        </w:rPr>
        <w:t xml:space="preserve"> UtilityID can be a unique identifier defined by the utility, or preferably, it is the unique identifier used by </w:t>
      </w:r>
      <w:r w:rsidR="0078391F">
        <w:rPr>
          <w:sz w:val="20"/>
          <w:szCs w:val="20"/>
        </w:rPr>
        <w:t xml:space="preserve">EIA </w:t>
      </w:r>
      <w:r>
        <w:rPr>
          <w:sz w:val="20"/>
          <w:szCs w:val="20"/>
        </w:rPr>
        <w:t xml:space="preserve">for reporting.  </w:t>
      </w:r>
    </w:p>
  </w:footnote>
  <w:footnote w:id="16">
    <w:p w14:paraId="5F76841B" w14:textId="3BF89F4E" w:rsidR="00A82F03" w:rsidRDefault="00A82F03" w:rsidP="00A82F03">
      <w:pPr>
        <w:rPr>
          <w:sz w:val="20"/>
          <w:szCs w:val="20"/>
        </w:rPr>
      </w:pPr>
      <w:r>
        <w:rPr>
          <w:vertAlign w:val="superscript"/>
        </w:rPr>
        <w:footnoteRef/>
      </w:r>
      <w:r>
        <w:rPr>
          <w:sz w:val="20"/>
          <w:szCs w:val="20"/>
        </w:rPr>
        <w:t xml:space="preserve"> Utility</w:t>
      </w:r>
      <w:r w:rsidR="00DA4EEC">
        <w:rPr>
          <w:sz w:val="20"/>
          <w:szCs w:val="20"/>
        </w:rPr>
        <w:t xml:space="preserve">Name </w:t>
      </w:r>
      <w:r>
        <w:rPr>
          <w:sz w:val="20"/>
          <w:szCs w:val="20"/>
        </w:rPr>
        <w:t xml:space="preserve">can be a unique identifier defined by the utility, or preferably, it is the unique identifier used by </w:t>
      </w:r>
      <w:r w:rsidR="0078391F">
        <w:rPr>
          <w:sz w:val="20"/>
          <w:szCs w:val="20"/>
        </w:rPr>
        <w:t xml:space="preserve">EIA </w:t>
      </w:r>
      <w:r>
        <w:rPr>
          <w:sz w:val="20"/>
          <w:szCs w:val="20"/>
        </w:rPr>
        <w:t>for reporting.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9E2211" w:rsidRDefault="005F2C3E">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240" behindDoc="0" locked="0" layoutInCell="1" hidden="0" allowOverlap="1" wp14:anchorId="19E76899" wp14:editId="10E5A734">
              <wp:simplePos x="0" y="0"/>
              <wp:positionH relativeFrom="column">
                <wp:posOffset>-901065</wp:posOffset>
              </wp:positionH>
              <wp:positionV relativeFrom="paragraph">
                <wp:posOffset>-443865</wp:posOffset>
              </wp:positionV>
              <wp:extent cx="7781925" cy="923925"/>
              <wp:effectExtent l="0" t="0" r="0" b="0"/>
              <wp:wrapNone/>
              <wp:docPr id="21" name="Freeform: Shape 21"/>
              <wp:cNvGraphicFramePr/>
              <a:graphic xmlns:a="http://schemas.openxmlformats.org/drawingml/2006/main">
                <a:graphicData uri="http://schemas.microsoft.com/office/word/2010/wordprocessingShape">
                  <wps:wsp>
                    <wps:cNvSpPr/>
                    <wps:spPr>
                      <a:xfrm>
                        <a:off x="0" y="0"/>
                        <a:ext cx="7781925" cy="923925"/>
                      </a:xfrm>
                      <a:custGeom>
                        <a:avLst/>
                        <a:gdLst/>
                        <a:ahLst/>
                        <a:cxnLst/>
                        <a:rect l="l" t="t" r="r" b="b"/>
                        <a:pathLst>
                          <a:path w="7772400" h="914400" extrusionOk="0">
                            <a:moveTo>
                              <a:pt x="0" y="0"/>
                            </a:moveTo>
                            <a:lnTo>
                              <a:pt x="7772400" y="0"/>
                            </a:lnTo>
                            <a:lnTo>
                              <a:pt x="7772400" y="914400"/>
                            </a:lnTo>
                            <a:lnTo>
                              <a:pt x="3847054" y="593666"/>
                            </a:lnTo>
                            <a:lnTo>
                              <a:pt x="0" y="883560"/>
                            </a:lnTo>
                            <a:lnTo>
                              <a:pt x="0" y="0"/>
                            </a:lnTo>
                            <a:close/>
                          </a:path>
                        </a:pathLst>
                      </a:custGeom>
                      <a:gradFill>
                        <a:gsLst>
                          <a:gs pos="0">
                            <a:srgbClr val="72CB2F"/>
                          </a:gs>
                          <a:gs pos="100000">
                            <a:srgbClr val="414141"/>
                          </a:gs>
                        </a:gsLst>
                        <a:lin ang="16200000" scaled="0"/>
                      </a:gradFill>
                      <a:ln>
                        <a:noFill/>
                      </a:ln>
                    </wps:spPr>
                    <wps:bodyPr spcFirstLastPara="1" wrap="square" lIns="91425" tIns="91425" rIns="91425" bIns="91425" anchor="ctr" anchorCtr="0">
                      <a:noAutofit/>
                    </wps:bodyPr>
                  </wps:wsp>
                </a:graphicData>
              </a:graphic>
            </wp:anchor>
          </w:drawing>
        </mc:Choice>
        <mc:Fallback>
          <w:pict>
            <v:shape w14:anchorId="4906C0A1" id="Freeform: Shape 21" o:spid="_x0000_s1026" style="position:absolute;margin-left:-70.95pt;margin-top:-34.95pt;width:612.75pt;height:72.7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777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" path="m,l7772400,r,914400l3847054,593666,,883560,,xe" fillcolor="#72cb2f" stroked="f">
              <v:fill color2="#414141" angle="180" focus="100%" type="gradient">
                <o:fill v:ext="view" type="gradientUnscaled"/>
              </v:fill>
              <v:path arrowok="t" o:extrusionok="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2107"/>
    <w:multiLevelType w:val="hybridMultilevel"/>
    <w:tmpl w:val="6F1C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01EE6"/>
    <w:multiLevelType w:val="multilevel"/>
    <w:tmpl w:val="A7D2ADB4"/>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97363"/>
    <w:multiLevelType w:val="multilevel"/>
    <w:tmpl w:val="F24E2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2E3B63"/>
    <w:multiLevelType w:val="multilevel"/>
    <w:tmpl w:val="048CC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351409"/>
    <w:multiLevelType w:val="hybridMultilevel"/>
    <w:tmpl w:val="8AC2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3618A"/>
    <w:multiLevelType w:val="hybridMultilevel"/>
    <w:tmpl w:val="73808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A65066"/>
    <w:multiLevelType w:val="hybridMultilevel"/>
    <w:tmpl w:val="01567D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00405C"/>
    <w:multiLevelType w:val="multilevel"/>
    <w:tmpl w:val="84CAB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F811D6"/>
    <w:multiLevelType w:val="hybridMultilevel"/>
    <w:tmpl w:val="07E4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9C50D3"/>
    <w:multiLevelType w:val="multilevel"/>
    <w:tmpl w:val="05F26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B32C5B"/>
    <w:multiLevelType w:val="hybridMultilevel"/>
    <w:tmpl w:val="9E6AC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FE31EA"/>
    <w:multiLevelType w:val="hybridMultilevel"/>
    <w:tmpl w:val="0CBCE590"/>
    <w:lvl w:ilvl="0" w:tplc="FFFFFFF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06130DD"/>
    <w:multiLevelType w:val="hybridMultilevel"/>
    <w:tmpl w:val="9C26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D32A5A"/>
    <w:multiLevelType w:val="multilevel"/>
    <w:tmpl w:val="FFB20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F23780"/>
    <w:multiLevelType w:val="hybridMultilevel"/>
    <w:tmpl w:val="EDE4011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 w15:restartNumberingAfterBreak="0">
    <w:nsid w:val="703C7EBC"/>
    <w:multiLevelType w:val="hybridMultilevel"/>
    <w:tmpl w:val="74F0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7C511C"/>
    <w:multiLevelType w:val="hybridMultilevel"/>
    <w:tmpl w:val="F4087C98"/>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60976163">
    <w:abstractNumId w:val="9"/>
  </w:num>
  <w:num w:numId="2" w16cid:durableId="898516414">
    <w:abstractNumId w:val="3"/>
  </w:num>
  <w:num w:numId="3" w16cid:durableId="2112698747">
    <w:abstractNumId w:val="7"/>
  </w:num>
  <w:num w:numId="4" w16cid:durableId="844632820">
    <w:abstractNumId w:val="2"/>
  </w:num>
  <w:num w:numId="5" w16cid:durableId="2083024409">
    <w:abstractNumId w:val="14"/>
  </w:num>
  <w:num w:numId="6" w16cid:durableId="488447408">
    <w:abstractNumId w:val="1"/>
  </w:num>
  <w:num w:numId="7" w16cid:durableId="994260574">
    <w:abstractNumId w:val="6"/>
  </w:num>
  <w:num w:numId="8" w16cid:durableId="232937776">
    <w:abstractNumId w:val="12"/>
  </w:num>
  <w:num w:numId="9" w16cid:durableId="1716855551">
    <w:abstractNumId w:val="8"/>
  </w:num>
  <w:num w:numId="10" w16cid:durableId="1290626799">
    <w:abstractNumId w:val="13"/>
  </w:num>
  <w:num w:numId="11" w16cid:durableId="879821412">
    <w:abstractNumId w:val="15"/>
  </w:num>
  <w:num w:numId="12" w16cid:durableId="1942833394">
    <w:abstractNumId w:val="10"/>
  </w:num>
  <w:num w:numId="13" w16cid:durableId="1614558501">
    <w:abstractNumId w:val="0"/>
  </w:num>
  <w:num w:numId="14" w16cid:durableId="677851622">
    <w:abstractNumId w:val="11"/>
  </w:num>
  <w:num w:numId="15" w16cid:durableId="128016274">
    <w:abstractNumId w:val="5"/>
  </w:num>
  <w:num w:numId="16" w16cid:durableId="1536381193">
    <w:abstractNumId w:val="16"/>
  </w:num>
  <w:num w:numId="17" w16cid:durableId="68965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211"/>
    <w:rsid w:val="000002DD"/>
    <w:rsid w:val="0000453D"/>
    <w:rsid w:val="00004A10"/>
    <w:rsid w:val="000062B3"/>
    <w:rsid w:val="000103A6"/>
    <w:rsid w:val="00011FB1"/>
    <w:rsid w:val="00012CA7"/>
    <w:rsid w:val="0001386F"/>
    <w:rsid w:val="000376CB"/>
    <w:rsid w:val="00050D90"/>
    <w:rsid w:val="00054817"/>
    <w:rsid w:val="00060ABF"/>
    <w:rsid w:val="000D1A6B"/>
    <w:rsid w:val="000D5704"/>
    <w:rsid w:val="000D7019"/>
    <w:rsid w:val="000F498E"/>
    <w:rsid w:val="000F5A7F"/>
    <w:rsid w:val="000F767C"/>
    <w:rsid w:val="001033EE"/>
    <w:rsid w:val="00104279"/>
    <w:rsid w:val="001111C6"/>
    <w:rsid w:val="0013419C"/>
    <w:rsid w:val="00137E62"/>
    <w:rsid w:val="001606F3"/>
    <w:rsid w:val="0016394F"/>
    <w:rsid w:val="00182972"/>
    <w:rsid w:val="0018326E"/>
    <w:rsid w:val="00193A80"/>
    <w:rsid w:val="001A07A5"/>
    <w:rsid w:val="001A0A42"/>
    <w:rsid w:val="001A30BE"/>
    <w:rsid w:val="001B6F08"/>
    <w:rsid w:val="001C29BD"/>
    <w:rsid w:val="001C415B"/>
    <w:rsid w:val="001C65C3"/>
    <w:rsid w:val="001C73DA"/>
    <w:rsid w:val="001D0388"/>
    <w:rsid w:val="001E2511"/>
    <w:rsid w:val="001E35C7"/>
    <w:rsid w:val="001E53A6"/>
    <w:rsid w:val="001F1541"/>
    <w:rsid w:val="001F3C07"/>
    <w:rsid w:val="00204A74"/>
    <w:rsid w:val="002077E7"/>
    <w:rsid w:val="00211684"/>
    <w:rsid w:val="00214397"/>
    <w:rsid w:val="00214E80"/>
    <w:rsid w:val="002217E3"/>
    <w:rsid w:val="0023665A"/>
    <w:rsid w:val="00246684"/>
    <w:rsid w:val="002478A8"/>
    <w:rsid w:val="00251D79"/>
    <w:rsid w:val="002602C7"/>
    <w:rsid w:val="00270DE2"/>
    <w:rsid w:val="00294165"/>
    <w:rsid w:val="002C5CDD"/>
    <w:rsid w:val="002C77AA"/>
    <w:rsid w:val="002D5C88"/>
    <w:rsid w:val="002E0357"/>
    <w:rsid w:val="002F169C"/>
    <w:rsid w:val="002F3793"/>
    <w:rsid w:val="00304656"/>
    <w:rsid w:val="00305DFB"/>
    <w:rsid w:val="00331FA3"/>
    <w:rsid w:val="00334212"/>
    <w:rsid w:val="00344311"/>
    <w:rsid w:val="003444E1"/>
    <w:rsid w:val="003510C1"/>
    <w:rsid w:val="00351456"/>
    <w:rsid w:val="0035494E"/>
    <w:rsid w:val="00366825"/>
    <w:rsid w:val="003669D1"/>
    <w:rsid w:val="00367F27"/>
    <w:rsid w:val="003728A0"/>
    <w:rsid w:val="00372929"/>
    <w:rsid w:val="00373202"/>
    <w:rsid w:val="0037681D"/>
    <w:rsid w:val="00383F0F"/>
    <w:rsid w:val="00391AF9"/>
    <w:rsid w:val="00392976"/>
    <w:rsid w:val="003B05BB"/>
    <w:rsid w:val="003B0613"/>
    <w:rsid w:val="003C0D1A"/>
    <w:rsid w:val="003C6530"/>
    <w:rsid w:val="003D63E8"/>
    <w:rsid w:val="003D6A7F"/>
    <w:rsid w:val="003F0D73"/>
    <w:rsid w:val="003F1879"/>
    <w:rsid w:val="003F62E0"/>
    <w:rsid w:val="00406694"/>
    <w:rsid w:val="00410FEA"/>
    <w:rsid w:val="00412897"/>
    <w:rsid w:val="00414D01"/>
    <w:rsid w:val="00420394"/>
    <w:rsid w:val="00430135"/>
    <w:rsid w:val="00434083"/>
    <w:rsid w:val="00436F6E"/>
    <w:rsid w:val="00464003"/>
    <w:rsid w:val="0047147F"/>
    <w:rsid w:val="00476811"/>
    <w:rsid w:val="0048588D"/>
    <w:rsid w:val="004917FC"/>
    <w:rsid w:val="00496F7E"/>
    <w:rsid w:val="00497C3B"/>
    <w:rsid w:val="004A17AB"/>
    <w:rsid w:val="004D0492"/>
    <w:rsid w:val="004D7D75"/>
    <w:rsid w:val="004E10D7"/>
    <w:rsid w:val="004F0971"/>
    <w:rsid w:val="004F30AC"/>
    <w:rsid w:val="004F510D"/>
    <w:rsid w:val="00500414"/>
    <w:rsid w:val="00505DED"/>
    <w:rsid w:val="00510EBD"/>
    <w:rsid w:val="0051519C"/>
    <w:rsid w:val="00517F29"/>
    <w:rsid w:val="00534C21"/>
    <w:rsid w:val="00537ADB"/>
    <w:rsid w:val="00541F19"/>
    <w:rsid w:val="00543D21"/>
    <w:rsid w:val="00544CCC"/>
    <w:rsid w:val="0054571D"/>
    <w:rsid w:val="005566E6"/>
    <w:rsid w:val="00562C08"/>
    <w:rsid w:val="00562C45"/>
    <w:rsid w:val="005645D3"/>
    <w:rsid w:val="00570496"/>
    <w:rsid w:val="005A235D"/>
    <w:rsid w:val="005A492E"/>
    <w:rsid w:val="005C0368"/>
    <w:rsid w:val="005C36BC"/>
    <w:rsid w:val="005D37D9"/>
    <w:rsid w:val="005F2C3E"/>
    <w:rsid w:val="00613B3A"/>
    <w:rsid w:val="00622F24"/>
    <w:rsid w:val="00625BA0"/>
    <w:rsid w:val="00640186"/>
    <w:rsid w:val="006468E5"/>
    <w:rsid w:val="00646CA4"/>
    <w:rsid w:val="00650DC0"/>
    <w:rsid w:val="00675EEF"/>
    <w:rsid w:val="00693225"/>
    <w:rsid w:val="006A17AF"/>
    <w:rsid w:val="006A1915"/>
    <w:rsid w:val="006A3D77"/>
    <w:rsid w:val="006A5246"/>
    <w:rsid w:val="006A6F7B"/>
    <w:rsid w:val="006C44A2"/>
    <w:rsid w:val="006D74EA"/>
    <w:rsid w:val="00700095"/>
    <w:rsid w:val="0071029E"/>
    <w:rsid w:val="00730912"/>
    <w:rsid w:val="007406E8"/>
    <w:rsid w:val="007501F6"/>
    <w:rsid w:val="00756766"/>
    <w:rsid w:val="00757A7A"/>
    <w:rsid w:val="00764B48"/>
    <w:rsid w:val="00765C20"/>
    <w:rsid w:val="0077097F"/>
    <w:rsid w:val="00773415"/>
    <w:rsid w:val="0078391F"/>
    <w:rsid w:val="00791CD1"/>
    <w:rsid w:val="00793216"/>
    <w:rsid w:val="00794248"/>
    <w:rsid w:val="00794D57"/>
    <w:rsid w:val="00797987"/>
    <w:rsid w:val="007A07C5"/>
    <w:rsid w:val="007A1412"/>
    <w:rsid w:val="007C0891"/>
    <w:rsid w:val="007C5A34"/>
    <w:rsid w:val="007C6999"/>
    <w:rsid w:val="007D1E47"/>
    <w:rsid w:val="007F4600"/>
    <w:rsid w:val="0081304E"/>
    <w:rsid w:val="008259F9"/>
    <w:rsid w:val="00830120"/>
    <w:rsid w:val="008439D9"/>
    <w:rsid w:val="00845FE3"/>
    <w:rsid w:val="008464F2"/>
    <w:rsid w:val="008501A8"/>
    <w:rsid w:val="00862DA6"/>
    <w:rsid w:val="008646F4"/>
    <w:rsid w:val="008653A6"/>
    <w:rsid w:val="008700FB"/>
    <w:rsid w:val="00872FA6"/>
    <w:rsid w:val="0088154E"/>
    <w:rsid w:val="00881832"/>
    <w:rsid w:val="00882257"/>
    <w:rsid w:val="00885317"/>
    <w:rsid w:val="00886AD6"/>
    <w:rsid w:val="00890670"/>
    <w:rsid w:val="0089581D"/>
    <w:rsid w:val="008963D5"/>
    <w:rsid w:val="008A5E4A"/>
    <w:rsid w:val="008B1A72"/>
    <w:rsid w:val="008C2598"/>
    <w:rsid w:val="008C31CB"/>
    <w:rsid w:val="008E0B32"/>
    <w:rsid w:val="008E7DCA"/>
    <w:rsid w:val="008F4D8B"/>
    <w:rsid w:val="009137FE"/>
    <w:rsid w:val="009322D5"/>
    <w:rsid w:val="009415BC"/>
    <w:rsid w:val="0094214F"/>
    <w:rsid w:val="00955645"/>
    <w:rsid w:val="00961FF5"/>
    <w:rsid w:val="009B34C7"/>
    <w:rsid w:val="009B7243"/>
    <w:rsid w:val="009C577F"/>
    <w:rsid w:val="009D70D3"/>
    <w:rsid w:val="009E2211"/>
    <w:rsid w:val="009E23B1"/>
    <w:rsid w:val="009F2D4C"/>
    <w:rsid w:val="00A02640"/>
    <w:rsid w:val="00A10368"/>
    <w:rsid w:val="00A108D7"/>
    <w:rsid w:val="00A31FCD"/>
    <w:rsid w:val="00A36B3C"/>
    <w:rsid w:val="00A523C3"/>
    <w:rsid w:val="00A56B9F"/>
    <w:rsid w:val="00A577FC"/>
    <w:rsid w:val="00A77210"/>
    <w:rsid w:val="00A80D3C"/>
    <w:rsid w:val="00A82F03"/>
    <w:rsid w:val="00A84453"/>
    <w:rsid w:val="00A90511"/>
    <w:rsid w:val="00A9550C"/>
    <w:rsid w:val="00A96847"/>
    <w:rsid w:val="00A97D35"/>
    <w:rsid w:val="00AA53AE"/>
    <w:rsid w:val="00AC2990"/>
    <w:rsid w:val="00AD2619"/>
    <w:rsid w:val="00AD2EC4"/>
    <w:rsid w:val="00AE1FFE"/>
    <w:rsid w:val="00AE3422"/>
    <w:rsid w:val="00B04723"/>
    <w:rsid w:val="00B173A9"/>
    <w:rsid w:val="00B221A7"/>
    <w:rsid w:val="00B42379"/>
    <w:rsid w:val="00B52373"/>
    <w:rsid w:val="00B6207E"/>
    <w:rsid w:val="00B66F80"/>
    <w:rsid w:val="00B81E7A"/>
    <w:rsid w:val="00B8509E"/>
    <w:rsid w:val="00B90B5B"/>
    <w:rsid w:val="00BA2A26"/>
    <w:rsid w:val="00BC0A16"/>
    <w:rsid w:val="00BC7D6F"/>
    <w:rsid w:val="00BD2CBA"/>
    <w:rsid w:val="00BE452F"/>
    <w:rsid w:val="00BF1B30"/>
    <w:rsid w:val="00C04624"/>
    <w:rsid w:val="00C14810"/>
    <w:rsid w:val="00C214E4"/>
    <w:rsid w:val="00C2218D"/>
    <w:rsid w:val="00C47320"/>
    <w:rsid w:val="00C52027"/>
    <w:rsid w:val="00C53C74"/>
    <w:rsid w:val="00C60440"/>
    <w:rsid w:val="00C733D2"/>
    <w:rsid w:val="00CA36AE"/>
    <w:rsid w:val="00CA7EAC"/>
    <w:rsid w:val="00CB68FD"/>
    <w:rsid w:val="00CC4681"/>
    <w:rsid w:val="00CC556D"/>
    <w:rsid w:val="00CC6FA1"/>
    <w:rsid w:val="00CF1F48"/>
    <w:rsid w:val="00D12661"/>
    <w:rsid w:val="00D152B6"/>
    <w:rsid w:val="00D22322"/>
    <w:rsid w:val="00D23FED"/>
    <w:rsid w:val="00D556B3"/>
    <w:rsid w:val="00D56653"/>
    <w:rsid w:val="00D57FAA"/>
    <w:rsid w:val="00D90E4D"/>
    <w:rsid w:val="00D930C0"/>
    <w:rsid w:val="00D97285"/>
    <w:rsid w:val="00DA4EEC"/>
    <w:rsid w:val="00DD5AC2"/>
    <w:rsid w:val="00DD7D77"/>
    <w:rsid w:val="00DF3193"/>
    <w:rsid w:val="00DF4C8B"/>
    <w:rsid w:val="00DF51D7"/>
    <w:rsid w:val="00E11F95"/>
    <w:rsid w:val="00E21111"/>
    <w:rsid w:val="00E2340D"/>
    <w:rsid w:val="00E47043"/>
    <w:rsid w:val="00E47A18"/>
    <w:rsid w:val="00E50B59"/>
    <w:rsid w:val="00E53D6B"/>
    <w:rsid w:val="00E61F46"/>
    <w:rsid w:val="00E61FCE"/>
    <w:rsid w:val="00E63F75"/>
    <w:rsid w:val="00E65A6E"/>
    <w:rsid w:val="00E7138F"/>
    <w:rsid w:val="00E720FD"/>
    <w:rsid w:val="00E74026"/>
    <w:rsid w:val="00E7404D"/>
    <w:rsid w:val="00E8318D"/>
    <w:rsid w:val="00EB0D57"/>
    <w:rsid w:val="00EB1028"/>
    <w:rsid w:val="00EB4FAD"/>
    <w:rsid w:val="00EC4C96"/>
    <w:rsid w:val="00EC7E12"/>
    <w:rsid w:val="00EE18CF"/>
    <w:rsid w:val="00EE47B7"/>
    <w:rsid w:val="00EF0A21"/>
    <w:rsid w:val="00EF5367"/>
    <w:rsid w:val="00EF60C8"/>
    <w:rsid w:val="00F06D1C"/>
    <w:rsid w:val="00F0793B"/>
    <w:rsid w:val="00F11397"/>
    <w:rsid w:val="00F20C82"/>
    <w:rsid w:val="00F21CBB"/>
    <w:rsid w:val="00F6666E"/>
    <w:rsid w:val="00F81D3A"/>
    <w:rsid w:val="00F864FE"/>
    <w:rsid w:val="00F87DB2"/>
    <w:rsid w:val="00F93AEA"/>
    <w:rsid w:val="00FA1302"/>
    <w:rsid w:val="00FA55BD"/>
    <w:rsid w:val="00FC78CC"/>
    <w:rsid w:val="00FD218B"/>
    <w:rsid w:val="00FE2A5F"/>
    <w:rsid w:val="00FE7C4B"/>
    <w:rsid w:val="0490EED1"/>
    <w:rsid w:val="07681E4D"/>
    <w:rsid w:val="07D2F82C"/>
    <w:rsid w:val="108122D0"/>
    <w:rsid w:val="10FFBD66"/>
    <w:rsid w:val="1377F26F"/>
    <w:rsid w:val="14775D92"/>
    <w:rsid w:val="1A6456AE"/>
    <w:rsid w:val="1AAB3E14"/>
    <w:rsid w:val="239D81BC"/>
    <w:rsid w:val="2AC045EF"/>
    <w:rsid w:val="302BDC34"/>
    <w:rsid w:val="347D5B3A"/>
    <w:rsid w:val="36686153"/>
    <w:rsid w:val="3A2410E5"/>
    <w:rsid w:val="3B417BF7"/>
    <w:rsid w:val="3DECC2C2"/>
    <w:rsid w:val="437632BF"/>
    <w:rsid w:val="4495C453"/>
    <w:rsid w:val="4A49AA19"/>
    <w:rsid w:val="501C10F5"/>
    <w:rsid w:val="5F7CFB52"/>
    <w:rsid w:val="638A714D"/>
    <w:rsid w:val="65905443"/>
    <w:rsid w:val="6622BB75"/>
    <w:rsid w:val="685EACB9"/>
    <w:rsid w:val="691C8885"/>
    <w:rsid w:val="70490E5D"/>
    <w:rsid w:val="708E054C"/>
    <w:rsid w:val="70C217E7"/>
    <w:rsid w:val="71AB6D64"/>
    <w:rsid w:val="7C76789B"/>
    <w:rsid w:val="7DD13E52"/>
    <w:rsid w:val="7FA4A4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DDAFA"/>
  <w15:docId w15:val="{20E0A90F-8876-9A4C-8EB9-7417CCBB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44"/>
  </w:style>
  <w:style w:type="paragraph" w:styleId="Heading1">
    <w:name w:val="heading 1"/>
    <w:basedOn w:val="Normal"/>
    <w:next w:val="Normal"/>
    <w:link w:val="Heading1Char"/>
    <w:uiPriority w:val="9"/>
    <w:qFormat/>
    <w:rsid w:val="00FF54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F636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63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6F636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636B"/>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5410"/>
    <w:pPr>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B332F"/>
    <w:pPr>
      <w:ind w:left="720"/>
      <w:contextualSpacing/>
    </w:pPr>
  </w:style>
  <w:style w:type="character" w:styleId="Hyperlink">
    <w:name w:val="Hyperlink"/>
    <w:basedOn w:val="DefaultParagraphFont"/>
    <w:uiPriority w:val="99"/>
    <w:unhideWhenUsed/>
    <w:rsid w:val="000B332F"/>
    <w:rPr>
      <w:color w:val="0563C1" w:themeColor="hyperlink"/>
      <w:u w:val="single"/>
    </w:rPr>
  </w:style>
  <w:style w:type="character" w:styleId="UnresolvedMention">
    <w:name w:val="Unresolved Mention"/>
    <w:basedOn w:val="DefaultParagraphFont"/>
    <w:uiPriority w:val="99"/>
    <w:semiHidden/>
    <w:unhideWhenUsed/>
    <w:rsid w:val="000B332F"/>
    <w:rPr>
      <w:color w:val="605E5C"/>
      <w:shd w:val="clear" w:color="auto" w:fill="E1DFDD"/>
    </w:rPr>
  </w:style>
  <w:style w:type="character" w:styleId="FollowedHyperlink">
    <w:name w:val="FollowedHyperlink"/>
    <w:basedOn w:val="DefaultParagraphFont"/>
    <w:uiPriority w:val="99"/>
    <w:semiHidden/>
    <w:unhideWhenUsed/>
    <w:rsid w:val="000B332F"/>
    <w:rPr>
      <w:color w:val="954F72" w:themeColor="followedHyperlink"/>
      <w:u w:val="single"/>
    </w:rPr>
  </w:style>
  <w:style w:type="character" w:customStyle="1" w:styleId="Heading1Char">
    <w:name w:val="Heading 1 Char"/>
    <w:basedOn w:val="DefaultParagraphFont"/>
    <w:link w:val="Heading1"/>
    <w:uiPriority w:val="9"/>
    <w:rsid w:val="00FF5410"/>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FF54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FF5410"/>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A17DB6"/>
    <w:pPr>
      <w:tabs>
        <w:tab w:val="center" w:pos="4680"/>
        <w:tab w:val="right" w:pos="9360"/>
      </w:tabs>
    </w:pPr>
  </w:style>
  <w:style w:type="character" w:customStyle="1" w:styleId="HeaderChar">
    <w:name w:val="Header Char"/>
    <w:basedOn w:val="DefaultParagraphFont"/>
    <w:link w:val="Header"/>
    <w:uiPriority w:val="99"/>
    <w:rsid w:val="00A17DB6"/>
    <w:rPr>
      <w:rFonts w:ascii="Times New Roman" w:eastAsia="Times New Roman" w:hAnsi="Times New Roman" w:cs="Times New Roman"/>
    </w:rPr>
  </w:style>
  <w:style w:type="paragraph" w:styleId="Footer">
    <w:name w:val="footer"/>
    <w:basedOn w:val="Normal"/>
    <w:link w:val="FooterChar"/>
    <w:uiPriority w:val="99"/>
    <w:unhideWhenUsed/>
    <w:rsid w:val="00A17DB6"/>
    <w:pPr>
      <w:tabs>
        <w:tab w:val="center" w:pos="4680"/>
        <w:tab w:val="right" w:pos="9360"/>
      </w:tabs>
    </w:pPr>
  </w:style>
  <w:style w:type="character" w:customStyle="1" w:styleId="FooterChar">
    <w:name w:val="Footer Char"/>
    <w:basedOn w:val="DefaultParagraphFont"/>
    <w:link w:val="Footer"/>
    <w:uiPriority w:val="99"/>
    <w:rsid w:val="00A17DB6"/>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1C5A65"/>
    <w:rPr>
      <w:sz w:val="16"/>
      <w:szCs w:val="16"/>
    </w:rPr>
  </w:style>
  <w:style w:type="paragraph" w:styleId="CommentText">
    <w:name w:val="annotation text"/>
    <w:basedOn w:val="Normal"/>
    <w:link w:val="CommentTextChar"/>
    <w:uiPriority w:val="99"/>
    <w:unhideWhenUsed/>
    <w:rsid w:val="001C5A65"/>
    <w:rPr>
      <w:sz w:val="20"/>
      <w:szCs w:val="20"/>
    </w:rPr>
  </w:style>
  <w:style w:type="character" w:customStyle="1" w:styleId="CommentTextChar">
    <w:name w:val="Comment Text Char"/>
    <w:basedOn w:val="DefaultParagraphFont"/>
    <w:link w:val="CommentText"/>
    <w:uiPriority w:val="99"/>
    <w:rsid w:val="001C5A6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5A65"/>
    <w:rPr>
      <w:b/>
      <w:bCs/>
    </w:rPr>
  </w:style>
  <w:style w:type="character" w:customStyle="1" w:styleId="CommentSubjectChar">
    <w:name w:val="Comment Subject Char"/>
    <w:basedOn w:val="CommentTextChar"/>
    <w:link w:val="CommentSubject"/>
    <w:uiPriority w:val="99"/>
    <w:semiHidden/>
    <w:rsid w:val="001C5A6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6F63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F636B"/>
    <w:rPr>
      <w:rFonts w:asciiTheme="majorHAnsi" w:eastAsiaTheme="majorEastAsia" w:hAnsiTheme="majorHAnsi" w:cstheme="majorBidi"/>
      <w:color w:val="1F3763" w:themeColor="accent1" w:themeShade="7F"/>
    </w:rPr>
  </w:style>
  <w:style w:type="paragraph" w:customStyle="1" w:styleId="declaration">
    <w:name w:val="declaration"/>
    <w:basedOn w:val="Normal"/>
    <w:rsid w:val="006F636B"/>
    <w:pPr>
      <w:spacing w:before="100" w:beforeAutospacing="1" w:after="100" w:afterAutospacing="1"/>
    </w:pPr>
  </w:style>
  <w:style w:type="character" w:customStyle="1" w:styleId="namespace">
    <w:name w:val="namespace"/>
    <w:basedOn w:val="DefaultParagraphFont"/>
    <w:rsid w:val="006F636B"/>
  </w:style>
  <w:style w:type="paragraph" w:customStyle="1" w:styleId="package">
    <w:name w:val="package"/>
    <w:basedOn w:val="Normal"/>
    <w:rsid w:val="006F636B"/>
    <w:pPr>
      <w:spacing w:before="100" w:beforeAutospacing="1" w:after="100" w:afterAutospacing="1"/>
    </w:pPr>
  </w:style>
  <w:style w:type="paragraph" w:customStyle="1" w:styleId="name">
    <w:name w:val="name"/>
    <w:basedOn w:val="Normal"/>
    <w:rsid w:val="006F636B"/>
    <w:pPr>
      <w:spacing w:before="100" w:beforeAutospacing="1" w:after="100" w:afterAutospacing="1"/>
    </w:pPr>
  </w:style>
  <w:style w:type="paragraph" w:customStyle="1" w:styleId="cardinality">
    <w:name w:val="cardinality"/>
    <w:basedOn w:val="Normal"/>
    <w:rsid w:val="006F636B"/>
    <w:pPr>
      <w:spacing w:before="100" w:beforeAutospacing="1" w:after="100" w:afterAutospacing="1"/>
    </w:pPr>
  </w:style>
  <w:style w:type="paragraph" w:customStyle="1" w:styleId="type">
    <w:name w:val="type"/>
    <w:basedOn w:val="Normal"/>
    <w:rsid w:val="006F636B"/>
    <w:pPr>
      <w:spacing w:before="100" w:beforeAutospacing="1" w:after="100" w:afterAutospacing="1"/>
    </w:pPr>
  </w:style>
  <w:style w:type="paragraph" w:customStyle="1" w:styleId="comment">
    <w:name w:val="comment"/>
    <w:basedOn w:val="Normal"/>
    <w:rsid w:val="006F636B"/>
    <w:pPr>
      <w:spacing w:before="100" w:beforeAutospacing="1" w:after="100" w:afterAutospacing="1"/>
    </w:pPr>
  </w:style>
  <w:style w:type="paragraph" w:customStyle="1" w:styleId="note">
    <w:name w:val="note"/>
    <w:basedOn w:val="Normal"/>
    <w:rsid w:val="006F636B"/>
    <w:pPr>
      <w:spacing w:before="100" w:beforeAutospacing="1" w:after="100" w:afterAutospacing="1"/>
    </w:pPr>
  </w:style>
  <w:style w:type="character" w:customStyle="1" w:styleId="Heading4Char">
    <w:name w:val="Heading 4 Char"/>
    <w:basedOn w:val="DefaultParagraphFont"/>
    <w:link w:val="Heading4"/>
    <w:uiPriority w:val="9"/>
    <w:rsid w:val="006F636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F636B"/>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6A38AD"/>
    <w:pPr>
      <w:spacing w:line="259" w:lineRule="auto"/>
      <w:outlineLvl w:val="9"/>
    </w:pPr>
  </w:style>
  <w:style w:type="paragraph" w:styleId="TOC1">
    <w:name w:val="toc 1"/>
    <w:basedOn w:val="Normal"/>
    <w:next w:val="Normal"/>
    <w:autoRedefine/>
    <w:uiPriority w:val="39"/>
    <w:unhideWhenUsed/>
    <w:rsid w:val="0016394F"/>
    <w:pPr>
      <w:tabs>
        <w:tab w:val="right" w:pos="12950"/>
      </w:tabs>
      <w:spacing w:after="100"/>
    </w:pPr>
  </w:style>
  <w:style w:type="paragraph" w:styleId="TOC2">
    <w:name w:val="toc 2"/>
    <w:basedOn w:val="Normal"/>
    <w:next w:val="Normal"/>
    <w:autoRedefine/>
    <w:uiPriority w:val="39"/>
    <w:unhideWhenUsed/>
    <w:rsid w:val="00497C3B"/>
    <w:pPr>
      <w:tabs>
        <w:tab w:val="right" w:pos="12950"/>
      </w:tabs>
      <w:spacing w:after="100"/>
      <w:ind w:left="240"/>
    </w:pPr>
  </w:style>
  <w:style w:type="paragraph" w:styleId="TOC3">
    <w:name w:val="toc 3"/>
    <w:basedOn w:val="Normal"/>
    <w:next w:val="Normal"/>
    <w:autoRedefine/>
    <w:uiPriority w:val="39"/>
    <w:unhideWhenUsed/>
    <w:rsid w:val="006A38AD"/>
    <w:pPr>
      <w:spacing w:after="100"/>
      <w:ind w:left="480"/>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TOC4">
    <w:name w:val="toc 4"/>
    <w:basedOn w:val="Normal"/>
    <w:next w:val="Normal"/>
    <w:autoRedefine/>
    <w:uiPriority w:val="39"/>
    <w:unhideWhenUsed/>
    <w:rsid w:val="00304656"/>
    <w:pPr>
      <w:spacing w:after="100"/>
      <w:ind w:left="720"/>
    </w:pPr>
  </w:style>
  <w:style w:type="paragraph" w:styleId="FootnoteText">
    <w:name w:val="footnote text"/>
    <w:basedOn w:val="Normal"/>
    <w:link w:val="FootnoteTextChar"/>
    <w:uiPriority w:val="99"/>
    <w:semiHidden/>
    <w:unhideWhenUsed/>
    <w:rsid w:val="00B8509E"/>
    <w:rPr>
      <w:sz w:val="20"/>
      <w:szCs w:val="20"/>
    </w:rPr>
  </w:style>
  <w:style w:type="character" w:customStyle="1" w:styleId="FootnoteTextChar">
    <w:name w:val="Footnote Text Char"/>
    <w:basedOn w:val="DefaultParagraphFont"/>
    <w:link w:val="FootnoteText"/>
    <w:uiPriority w:val="99"/>
    <w:semiHidden/>
    <w:rsid w:val="00B8509E"/>
    <w:rPr>
      <w:sz w:val="20"/>
      <w:szCs w:val="20"/>
    </w:rPr>
  </w:style>
  <w:style w:type="character" w:styleId="FootnoteReference">
    <w:name w:val="footnote reference"/>
    <w:basedOn w:val="DefaultParagraphFont"/>
    <w:uiPriority w:val="99"/>
    <w:semiHidden/>
    <w:unhideWhenUsed/>
    <w:rsid w:val="00B8509E"/>
    <w:rPr>
      <w:vertAlign w:val="superscript"/>
    </w:rPr>
  </w:style>
  <w:style w:type="paragraph" w:customStyle="1" w:styleId="paragraph">
    <w:name w:val="paragraph"/>
    <w:basedOn w:val="Normal"/>
    <w:rsid w:val="006C44A2"/>
    <w:pPr>
      <w:spacing w:before="100" w:beforeAutospacing="1" w:after="100" w:afterAutospacing="1"/>
    </w:pPr>
  </w:style>
  <w:style w:type="character" w:customStyle="1" w:styleId="normaltextrun">
    <w:name w:val="normaltextrun"/>
    <w:basedOn w:val="DefaultParagraphFont"/>
    <w:rsid w:val="006C44A2"/>
  </w:style>
  <w:style w:type="character" w:customStyle="1" w:styleId="eop">
    <w:name w:val="eop"/>
    <w:basedOn w:val="DefaultParagraphFont"/>
    <w:rsid w:val="006C44A2"/>
  </w:style>
  <w:style w:type="paragraph" w:styleId="Revision">
    <w:name w:val="Revision"/>
    <w:hidden/>
    <w:uiPriority w:val="99"/>
    <w:semiHidden/>
    <w:rsid w:val="00505DED"/>
  </w:style>
  <w:style w:type="character" w:customStyle="1" w:styleId="apple-converted-space">
    <w:name w:val="apple-converted-space"/>
    <w:basedOn w:val="DefaultParagraphFont"/>
    <w:rsid w:val="00646CA4"/>
  </w:style>
  <w:style w:type="character" w:styleId="Mention">
    <w:name w:val="Mention"/>
    <w:basedOn w:val="DefaultParagraphFont"/>
    <w:uiPriority w:val="99"/>
    <w:unhideWhenUsed/>
    <w:rsid w:val="00693225"/>
    <w:rPr>
      <w:color w:val="2B579A"/>
      <w:shd w:val="clear" w:color="auto" w:fill="E1DFDD"/>
    </w:rPr>
  </w:style>
  <w:style w:type="character" w:customStyle="1" w:styleId="hljs-meta">
    <w:name w:val="hljs-meta"/>
    <w:basedOn w:val="DefaultParagraphFont"/>
    <w:rsid w:val="00791CD1"/>
  </w:style>
  <w:style w:type="character" w:customStyle="1" w:styleId="hljs-string">
    <w:name w:val="hljs-string"/>
    <w:basedOn w:val="DefaultParagraphFont"/>
    <w:rsid w:val="00791CD1"/>
  </w:style>
  <w:style w:type="character" w:customStyle="1" w:styleId="hljs-tag">
    <w:name w:val="hljs-tag"/>
    <w:basedOn w:val="DefaultParagraphFont"/>
    <w:rsid w:val="00791CD1"/>
  </w:style>
  <w:style w:type="character" w:customStyle="1" w:styleId="hljs-name">
    <w:name w:val="hljs-name"/>
    <w:basedOn w:val="DefaultParagraphFont"/>
    <w:rsid w:val="00791CD1"/>
  </w:style>
  <w:style w:type="character" w:customStyle="1" w:styleId="hljs-attr">
    <w:name w:val="hljs-attr"/>
    <w:basedOn w:val="DefaultParagraphFont"/>
    <w:rsid w:val="00791CD1"/>
  </w:style>
  <w:style w:type="table" w:styleId="TableGrid">
    <w:name w:val="Table Grid"/>
    <w:basedOn w:val="TableNormal"/>
    <w:uiPriority w:val="39"/>
    <w:rsid w:val="000F4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2162">
      <w:bodyDiv w:val="1"/>
      <w:marLeft w:val="0"/>
      <w:marRight w:val="0"/>
      <w:marTop w:val="0"/>
      <w:marBottom w:val="0"/>
      <w:divBdr>
        <w:top w:val="none" w:sz="0" w:space="0" w:color="auto"/>
        <w:left w:val="none" w:sz="0" w:space="0" w:color="auto"/>
        <w:bottom w:val="none" w:sz="0" w:space="0" w:color="auto"/>
        <w:right w:val="none" w:sz="0" w:space="0" w:color="auto"/>
      </w:divBdr>
    </w:div>
    <w:div w:id="591470683">
      <w:bodyDiv w:val="1"/>
      <w:marLeft w:val="0"/>
      <w:marRight w:val="0"/>
      <w:marTop w:val="0"/>
      <w:marBottom w:val="0"/>
      <w:divBdr>
        <w:top w:val="none" w:sz="0" w:space="0" w:color="auto"/>
        <w:left w:val="none" w:sz="0" w:space="0" w:color="auto"/>
        <w:bottom w:val="none" w:sz="0" w:space="0" w:color="auto"/>
        <w:right w:val="none" w:sz="0" w:space="0" w:color="auto"/>
      </w:divBdr>
      <w:divsChild>
        <w:div w:id="41172806">
          <w:marLeft w:val="0"/>
          <w:marRight w:val="0"/>
          <w:marTop w:val="0"/>
          <w:marBottom w:val="0"/>
          <w:divBdr>
            <w:top w:val="none" w:sz="0" w:space="0" w:color="auto"/>
            <w:left w:val="none" w:sz="0" w:space="0" w:color="auto"/>
            <w:bottom w:val="none" w:sz="0" w:space="0" w:color="auto"/>
            <w:right w:val="none" w:sz="0" w:space="0" w:color="auto"/>
          </w:divBdr>
        </w:div>
        <w:div w:id="724841254">
          <w:marLeft w:val="240"/>
          <w:marRight w:val="0"/>
          <w:marTop w:val="0"/>
          <w:marBottom w:val="0"/>
          <w:divBdr>
            <w:top w:val="none" w:sz="0" w:space="0" w:color="auto"/>
            <w:left w:val="none" w:sz="0" w:space="0" w:color="auto"/>
            <w:bottom w:val="none" w:sz="0" w:space="0" w:color="auto"/>
            <w:right w:val="none" w:sz="0" w:space="0" w:color="auto"/>
          </w:divBdr>
          <w:divsChild>
            <w:div w:id="1870291015">
              <w:marLeft w:val="0"/>
              <w:marRight w:val="0"/>
              <w:marTop w:val="0"/>
              <w:marBottom w:val="0"/>
              <w:divBdr>
                <w:top w:val="none" w:sz="0" w:space="0" w:color="auto"/>
                <w:left w:val="none" w:sz="0" w:space="0" w:color="auto"/>
                <w:bottom w:val="none" w:sz="0" w:space="0" w:color="auto"/>
                <w:right w:val="none" w:sz="0" w:space="0" w:color="auto"/>
              </w:divBdr>
            </w:div>
            <w:div w:id="1954898133">
              <w:marLeft w:val="0"/>
              <w:marRight w:val="0"/>
              <w:marTop w:val="0"/>
              <w:marBottom w:val="0"/>
              <w:divBdr>
                <w:top w:val="none" w:sz="0" w:space="0" w:color="auto"/>
                <w:left w:val="none" w:sz="0" w:space="0" w:color="auto"/>
                <w:bottom w:val="none" w:sz="0" w:space="0" w:color="auto"/>
                <w:right w:val="none" w:sz="0" w:space="0" w:color="auto"/>
              </w:divBdr>
            </w:div>
          </w:divsChild>
        </w:div>
        <w:div w:id="1397046824">
          <w:marLeft w:val="0"/>
          <w:marRight w:val="0"/>
          <w:marTop w:val="0"/>
          <w:marBottom w:val="0"/>
          <w:divBdr>
            <w:top w:val="none" w:sz="0" w:space="0" w:color="auto"/>
            <w:left w:val="none" w:sz="0" w:space="0" w:color="auto"/>
            <w:bottom w:val="none" w:sz="0" w:space="0" w:color="auto"/>
            <w:right w:val="none" w:sz="0" w:space="0" w:color="auto"/>
          </w:divBdr>
        </w:div>
      </w:divsChild>
    </w:div>
    <w:div w:id="650210332">
      <w:bodyDiv w:val="1"/>
      <w:marLeft w:val="0"/>
      <w:marRight w:val="0"/>
      <w:marTop w:val="0"/>
      <w:marBottom w:val="0"/>
      <w:divBdr>
        <w:top w:val="none" w:sz="0" w:space="0" w:color="auto"/>
        <w:left w:val="none" w:sz="0" w:space="0" w:color="auto"/>
        <w:bottom w:val="none" w:sz="0" w:space="0" w:color="auto"/>
        <w:right w:val="none" w:sz="0" w:space="0" w:color="auto"/>
      </w:divBdr>
    </w:div>
    <w:div w:id="782765569">
      <w:bodyDiv w:val="1"/>
      <w:marLeft w:val="0"/>
      <w:marRight w:val="0"/>
      <w:marTop w:val="0"/>
      <w:marBottom w:val="0"/>
      <w:divBdr>
        <w:top w:val="none" w:sz="0" w:space="0" w:color="auto"/>
        <w:left w:val="none" w:sz="0" w:space="0" w:color="auto"/>
        <w:bottom w:val="none" w:sz="0" w:space="0" w:color="auto"/>
        <w:right w:val="none" w:sz="0" w:space="0" w:color="auto"/>
      </w:divBdr>
    </w:div>
    <w:div w:id="1250043422">
      <w:bodyDiv w:val="1"/>
      <w:marLeft w:val="0"/>
      <w:marRight w:val="0"/>
      <w:marTop w:val="0"/>
      <w:marBottom w:val="0"/>
      <w:divBdr>
        <w:top w:val="none" w:sz="0" w:space="0" w:color="auto"/>
        <w:left w:val="none" w:sz="0" w:space="0" w:color="auto"/>
        <w:bottom w:val="none" w:sz="0" w:space="0" w:color="auto"/>
        <w:right w:val="none" w:sz="0" w:space="0" w:color="auto"/>
      </w:divBdr>
    </w:div>
    <w:div w:id="1254361420">
      <w:bodyDiv w:val="1"/>
      <w:marLeft w:val="0"/>
      <w:marRight w:val="0"/>
      <w:marTop w:val="0"/>
      <w:marBottom w:val="0"/>
      <w:divBdr>
        <w:top w:val="none" w:sz="0" w:space="0" w:color="auto"/>
        <w:left w:val="none" w:sz="0" w:space="0" w:color="auto"/>
        <w:bottom w:val="none" w:sz="0" w:space="0" w:color="auto"/>
        <w:right w:val="none" w:sz="0" w:space="0" w:color="auto"/>
      </w:divBdr>
    </w:div>
    <w:div w:id="1272400685">
      <w:bodyDiv w:val="1"/>
      <w:marLeft w:val="0"/>
      <w:marRight w:val="0"/>
      <w:marTop w:val="0"/>
      <w:marBottom w:val="0"/>
      <w:divBdr>
        <w:top w:val="none" w:sz="0" w:space="0" w:color="auto"/>
        <w:left w:val="none" w:sz="0" w:space="0" w:color="auto"/>
        <w:bottom w:val="none" w:sz="0" w:space="0" w:color="auto"/>
        <w:right w:val="none" w:sz="0" w:space="0" w:color="auto"/>
      </w:divBdr>
    </w:div>
    <w:div w:id="1397510129">
      <w:bodyDiv w:val="1"/>
      <w:marLeft w:val="0"/>
      <w:marRight w:val="0"/>
      <w:marTop w:val="0"/>
      <w:marBottom w:val="0"/>
      <w:divBdr>
        <w:top w:val="none" w:sz="0" w:space="0" w:color="auto"/>
        <w:left w:val="none" w:sz="0" w:space="0" w:color="auto"/>
        <w:bottom w:val="none" w:sz="0" w:space="0" w:color="auto"/>
        <w:right w:val="none" w:sz="0" w:space="0" w:color="auto"/>
      </w:divBdr>
    </w:div>
    <w:div w:id="1536195527">
      <w:bodyDiv w:val="1"/>
      <w:marLeft w:val="0"/>
      <w:marRight w:val="0"/>
      <w:marTop w:val="0"/>
      <w:marBottom w:val="0"/>
      <w:divBdr>
        <w:top w:val="none" w:sz="0" w:space="0" w:color="auto"/>
        <w:left w:val="none" w:sz="0" w:space="0" w:color="auto"/>
        <w:bottom w:val="none" w:sz="0" w:space="0" w:color="auto"/>
        <w:right w:val="none" w:sz="0" w:space="0" w:color="auto"/>
      </w:divBdr>
    </w:div>
    <w:div w:id="1810708105">
      <w:bodyDiv w:val="1"/>
      <w:marLeft w:val="0"/>
      <w:marRight w:val="0"/>
      <w:marTop w:val="0"/>
      <w:marBottom w:val="0"/>
      <w:divBdr>
        <w:top w:val="none" w:sz="0" w:space="0" w:color="auto"/>
        <w:left w:val="none" w:sz="0" w:space="0" w:color="auto"/>
        <w:bottom w:val="none" w:sz="0" w:space="0" w:color="auto"/>
        <w:right w:val="none" w:sz="0" w:space="0" w:color="auto"/>
      </w:divBdr>
    </w:div>
    <w:div w:id="2058818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ging-odin.ornl.gov/" TargetMode="External"/><Relationship Id="rId18" Type="http://schemas.openxmlformats.org/officeDocument/2006/relationships/hyperlink" Target="https://odin.ornl.gov/" TargetMode="External"/><Relationship Id="rId26" Type="http://schemas.openxmlformats.org/officeDocument/2006/relationships/hyperlink" Target="https://odin.ornl.gov/swagger-ui/index.html"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odin.ornl.gov/downloadables/CIM/PubOutages.png" TargetMode="External"/><Relationship Id="rId7" Type="http://schemas.openxmlformats.org/officeDocument/2006/relationships/footnotes" Target="footnotes.xml"/><Relationship Id="rId12" Type="http://schemas.openxmlformats.org/officeDocument/2006/relationships/hyperlink" Target="https://odin.ornl.gov/" TargetMode="External"/><Relationship Id="rId17" Type="http://schemas.openxmlformats.org/officeDocument/2006/relationships/hyperlink" Target="https://staging-odin.ornl.gov/" TargetMode="External"/><Relationship Id="rId25" Type="http://schemas.openxmlformats.org/officeDocument/2006/relationships/hyperlink" Target="https://swagger.io/tools/swagger-codegen/" TargetMode="External"/><Relationship Id="rId33" Type="http://schemas.openxmlformats.org/officeDocument/2006/relationships/hyperlink" Target="https://odin.ornl.gov/downloadables/CIM/PubOutages.xsd"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taging-odin-security.ornl.gov/oauth2/token"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s://odin.ornl.gov/outages/pages/contact.html"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odin.ornl.gov/"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odin.ornl.gov/downloadables/CIM/PubOutages.owl"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hyperlink" Target="https://www.eia.gov/electricity/data/eia86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taging-odin-security.ornl.gov/oauth2/token"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eia.gov/electricity/annual/" TargetMode="External"/><Relationship Id="rId35" Type="http://schemas.openxmlformats.org/officeDocument/2006/relationships/hyperlink" Target="https://odin.ornl.gov/downloadables/CIM/PubOutages.html"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EzzeaS+Z0b2yS1r6GrW0jGQrYg==">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641732-B63C-6849-A5A8-EE777FBF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33</Pages>
  <Words>4923</Words>
  <Characters>28065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32923</CharactersWithSpaces>
  <SharedDoc>false</SharedDoc>
  <HLinks>
    <vt:vector size="186" baseType="variant">
      <vt:variant>
        <vt:i4>5177361</vt:i4>
      </vt:variant>
      <vt:variant>
        <vt:i4>171</vt:i4>
      </vt:variant>
      <vt:variant>
        <vt:i4>0</vt:i4>
      </vt:variant>
      <vt:variant>
        <vt:i4>5</vt:i4>
      </vt:variant>
      <vt:variant>
        <vt:lpwstr>https://odin.ornl.gov/outages/pages/contact.html</vt:lpwstr>
      </vt:variant>
      <vt:variant>
        <vt:lpwstr/>
      </vt:variant>
      <vt:variant>
        <vt:i4>2818048</vt:i4>
      </vt:variant>
      <vt:variant>
        <vt:i4>168</vt:i4>
      </vt:variant>
      <vt:variant>
        <vt:i4>0</vt:i4>
      </vt:variant>
      <vt:variant>
        <vt:i4>5</vt:i4>
      </vt:variant>
      <vt:variant>
        <vt:lpwstr>mailto:odin@ornl.gov</vt:lpwstr>
      </vt:variant>
      <vt:variant>
        <vt:lpwstr/>
      </vt:variant>
      <vt:variant>
        <vt:i4>7602279</vt:i4>
      </vt:variant>
      <vt:variant>
        <vt:i4>165</vt:i4>
      </vt:variant>
      <vt:variant>
        <vt:i4>0</vt:i4>
      </vt:variant>
      <vt:variant>
        <vt:i4>5</vt:i4>
      </vt:variant>
      <vt:variant>
        <vt:lpwstr>https://odin.ornl.gov/</vt:lpwstr>
      </vt:variant>
      <vt:variant>
        <vt:lpwstr/>
      </vt:variant>
      <vt:variant>
        <vt:i4>1507335</vt:i4>
      </vt:variant>
      <vt:variant>
        <vt:i4>162</vt:i4>
      </vt:variant>
      <vt:variant>
        <vt:i4>0</vt:i4>
      </vt:variant>
      <vt:variant>
        <vt:i4>5</vt:i4>
      </vt:variant>
      <vt:variant>
        <vt:lpwstr>https://www.eia.gov/electricity/data/eia861/</vt:lpwstr>
      </vt:variant>
      <vt:variant>
        <vt:lpwstr/>
      </vt:variant>
      <vt:variant>
        <vt:i4>7602279</vt:i4>
      </vt:variant>
      <vt:variant>
        <vt:i4>141</vt:i4>
      </vt:variant>
      <vt:variant>
        <vt:i4>0</vt:i4>
      </vt:variant>
      <vt:variant>
        <vt:i4>5</vt:i4>
      </vt:variant>
      <vt:variant>
        <vt:lpwstr>https://odin.ornl.gov/</vt:lpwstr>
      </vt:variant>
      <vt:variant>
        <vt:lpwstr/>
      </vt:variant>
      <vt:variant>
        <vt:i4>2359419</vt:i4>
      </vt:variant>
      <vt:variant>
        <vt:i4>138</vt:i4>
      </vt:variant>
      <vt:variant>
        <vt:i4>0</vt:i4>
      </vt:variant>
      <vt:variant>
        <vt:i4>5</vt:i4>
      </vt:variant>
      <vt:variant>
        <vt:lpwstr>https://staging-odin.ornl.gov/</vt:lpwstr>
      </vt:variant>
      <vt:variant>
        <vt:lpwstr/>
      </vt:variant>
      <vt:variant>
        <vt:i4>2818080</vt:i4>
      </vt:variant>
      <vt:variant>
        <vt:i4>135</vt:i4>
      </vt:variant>
      <vt:variant>
        <vt:i4>0</vt:i4>
      </vt:variant>
      <vt:variant>
        <vt:i4>5</vt:i4>
      </vt:variant>
      <vt:variant>
        <vt:lpwstr>https://staging-odin-security.ornl.gov/oauth2/token</vt:lpwstr>
      </vt:variant>
      <vt:variant>
        <vt:lpwstr/>
      </vt:variant>
      <vt:variant>
        <vt:i4>7602279</vt:i4>
      </vt:variant>
      <vt:variant>
        <vt:i4>132</vt:i4>
      </vt:variant>
      <vt:variant>
        <vt:i4>0</vt:i4>
      </vt:variant>
      <vt:variant>
        <vt:i4>5</vt:i4>
      </vt:variant>
      <vt:variant>
        <vt:lpwstr>https://odin.ornl.gov/</vt:lpwstr>
      </vt:variant>
      <vt:variant>
        <vt:lpwstr/>
      </vt:variant>
      <vt:variant>
        <vt:i4>2818080</vt:i4>
      </vt:variant>
      <vt:variant>
        <vt:i4>129</vt:i4>
      </vt:variant>
      <vt:variant>
        <vt:i4>0</vt:i4>
      </vt:variant>
      <vt:variant>
        <vt:i4>5</vt:i4>
      </vt:variant>
      <vt:variant>
        <vt:lpwstr>https://staging-odin-security.ornl.gov/oauth2/token</vt:lpwstr>
      </vt:variant>
      <vt:variant>
        <vt:lpwstr/>
      </vt:variant>
      <vt:variant>
        <vt:i4>2359419</vt:i4>
      </vt:variant>
      <vt:variant>
        <vt:i4>126</vt:i4>
      </vt:variant>
      <vt:variant>
        <vt:i4>0</vt:i4>
      </vt:variant>
      <vt:variant>
        <vt:i4>5</vt:i4>
      </vt:variant>
      <vt:variant>
        <vt:lpwstr>https://staging-odin.ornl.gov/</vt:lpwstr>
      </vt:variant>
      <vt:variant>
        <vt:lpwstr/>
      </vt:variant>
      <vt:variant>
        <vt:i4>7602279</vt:i4>
      </vt:variant>
      <vt:variant>
        <vt:i4>123</vt:i4>
      </vt:variant>
      <vt:variant>
        <vt:i4>0</vt:i4>
      </vt:variant>
      <vt:variant>
        <vt:i4>5</vt:i4>
      </vt:variant>
      <vt:variant>
        <vt:lpwstr>https://odin.ornl.gov/</vt:lpwstr>
      </vt:variant>
      <vt:variant>
        <vt:lpwstr/>
      </vt:variant>
      <vt:variant>
        <vt:i4>1310769</vt:i4>
      </vt:variant>
      <vt:variant>
        <vt:i4>116</vt:i4>
      </vt:variant>
      <vt:variant>
        <vt:i4>0</vt:i4>
      </vt:variant>
      <vt:variant>
        <vt:i4>5</vt:i4>
      </vt:variant>
      <vt:variant>
        <vt:lpwstr/>
      </vt:variant>
      <vt:variant>
        <vt:lpwstr>_Toc120890993</vt:lpwstr>
      </vt:variant>
      <vt:variant>
        <vt:i4>1310769</vt:i4>
      </vt:variant>
      <vt:variant>
        <vt:i4>110</vt:i4>
      </vt:variant>
      <vt:variant>
        <vt:i4>0</vt:i4>
      </vt:variant>
      <vt:variant>
        <vt:i4>5</vt:i4>
      </vt:variant>
      <vt:variant>
        <vt:lpwstr/>
      </vt:variant>
      <vt:variant>
        <vt:lpwstr>_Toc120890992</vt:lpwstr>
      </vt:variant>
      <vt:variant>
        <vt:i4>1310769</vt:i4>
      </vt:variant>
      <vt:variant>
        <vt:i4>104</vt:i4>
      </vt:variant>
      <vt:variant>
        <vt:i4>0</vt:i4>
      </vt:variant>
      <vt:variant>
        <vt:i4>5</vt:i4>
      </vt:variant>
      <vt:variant>
        <vt:lpwstr/>
      </vt:variant>
      <vt:variant>
        <vt:lpwstr>_Toc120890991</vt:lpwstr>
      </vt:variant>
      <vt:variant>
        <vt:i4>1310769</vt:i4>
      </vt:variant>
      <vt:variant>
        <vt:i4>98</vt:i4>
      </vt:variant>
      <vt:variant>
        <vt:i4>0</vt:i4>
      </vt:variant>
      <vt:variant>
        <vt:i4>5</vt:i4>
      </vt:variant>
      <vt:variant>
        <vt:lpwstr/>
      </vt:variant>
      <vt:variant>
        <vt:lpwstr>_Toc120890990</vt:lpwstr>
      </vt:variant>
      <vt:variant>
        <vt:i4>1376305</vt:i4>
      </vt:variant>
      <vt:variant>
        <vt:i4>92</vt:i4>
      </vt:variant>
      <vt:variant>
        <vt:i4>0</vt:i4>
      </vt:variant>
      <vt:variant>
        <vt:i4>5</vt:i4>
      </vt:variant>
      <vt:variant>
        <vt:lpwstr/>
      </vt:variant>
      <vt:variant>
        <vt:lpwstr>_Toc120890989</vt:lpwstr>
      </vt:variant>
      <vt:variant>
        <vt:i4>1376305</vt:i4>
      </vt:variant>
      <vt:variant>
        <vt:i4>86</vt:i4>
      </vt:variant>
      <vt:variant>
        <vt:i4>0</vt:i4>
      </vt:variant>
      <vt:variant>
        <vt:i4>5</vt:i4>
      </vt:variant>
      <vt:variant>
        <vt:lpwstr/>
      </vt:variant>
      <vt:variant>
        <vt:lpwstr>_Toc120890988</vt:lpwstr>
      </vt:variant>
      <vt:variant>
        <vt:i4>1376305</vt:i4>
      </vt:variant>
      <vt:variant>
        <vt:i4>80</vt:i4>
      </vt:variant>
      <vt:variant>
        <vt:i4>0</vt:i4>
      </vt:variant>
      <vt:variant>
        <vt:i4>5</vt:i4>
      </vt:variant>
      <vt:variant>
        <vt:lpwstr/>
      </vt:variant>
      <vt:variant>
        <vt:lpwstr>_Toc120890987</vt:lpwstr>
      </vt:variant>
      <vt:variant>
        <vt:i4>1376305</vt:i4>
      </vt:variant>
      <vt:variant>
        <vt:i4>74</vt:i4>
      </vt:variant>
      <vt:variant>
        <vt:i4>0</vt:i4>
      </vt:variant>
      <vt:variant>
        <vt:i4>5</vt:i4>
      </vt:variant>
      <vt:variant>
        <vt:lpwstr/>
      </vt:variant>
      <vt:variant>
        <vt:lpwstr>_Toc120890986</vt:lpwstr>
      </vt:variant>
      <vt:variant>
        <vt:i4>1376305</vt:i4>
      </vt:variant>
      <vt:variant>
        <vt:i4>68</vt:i4>
      </vt:variant>
      <vt:variant>
        <vt:i4>0</vt:i4>
      </vt:variant>
      <vt:variant>
        <vt:i4>5</vt:i4>
      </vt:variant>
      <vt:variant>
        <vt:lpwstr/>
      </vt:variant>
      <vt:variant>
        <vt:lpwstr>_Toc120890985</vt:lpwstr>
      </vt:variant>
      <vt:variant>
        <vt:i4>1376305</vt:i4>
      </vt:variant>
      <vt:variant>
        <vt:i4>62</vt:i4>
      </vt:variant>
      <vt:variant>
        <vt:i4>0</vt:i4>
      </vt:variant>
      <vt:variant>
        <vt:i4>5</vt:i4>
      </vt:variant>
      <vt:variant>
        <vt:lpwstr/>
      </vt:variant>
      <vt:variant>
        <vt:lpwstr>_Toc120890984</vt:lpwstr>
      </vt:variant>
      <vt:variant>
        <vt:i4>1376305</vt:i4>
      </vt:variant>
      <vt:variant>
        <vt:i4>56</vt:i4>
      </vt:variant>
      <vt:variant>
        <vt:i4>0</vt:i4>
      </vt:variant>
      <vt:variant>
        <vt:i4>5</vt:i4>
      </vt:variant>
      <vt:variant>
        <vt:lpwstr/>
      </vt:variant>
      <vt:variant>
        <vt:lpwstr>_Toc120890983</vt:lpwstr>
      </vt:variant>
      <vt:variant>
        <vt:i4>1376305</vt:i4>
      </vt:variant>
      <vt:variant>
        <vt:i4>50</vt:i4>
      </vt:variant>
      <vt:variant>
        <vt:i4>0</vt:i4>
      </vt:variant>
      <vt:variant>
        <vt:i4>5</vt:i4>
      </vt:variant>
      <vt:variant>
        <vt:lpwstr/>
      </vt:variant>
      <vt:variant>
        <vt:lpwstr>_Toc120890982</vt:lpwstr>
      </vt:variant>
      <vt:variant>
        <vt:i4>1376305</vt:i4>
      </vt:variant>
      <vt:variant>
        <vt:i4>44</vt:i4>
      </vt:variant>
      <vt:variant>
        <vt:i4>0</vt:i4>
      </vt:variant>
      <vt:variant>
        <vt:i4>5</vt:i4>
      </vt:variant>
      <vt:variant>
        <vt:lpwstr/>
      </vt:variant>
      <vt:variant>
        <vt:lpwstr>_Toc120890981</vt:lpwstr>
      </vt:variant>
      <vt:variant>
        <vt:i4>1376305</vt:i4>
      </vt:variant>
      <vt:variant>
        <vt:i4>38</vt:i4>
      </vt:variant>
      <vt:variant>
        <vt:i4>0</vt:i4>
      </vt:variant>
      <vt:variant>
        <vt:i4>5</vt:i4>
      </vt:variant>
      <vt:variant>
        <vt:lpwstr/>
      </vt:variant>
      <vt:variant>
        <vt:lpwstr>_Toc120890980</vt:lpwstr>
      </vt:variant>
      <vt:variant>
        <vt:i4>1703985</vt:i4>
      </vt:variant>
      <vt:variant>
        <vt:i4>32</vt:i4>
      </vt:variant>
      <vt:variant>
        <vt:i4>0</vt:i4>
      </vt:variant>
      <vt:variant>
        <vt:i4>5</vt:i4>
      </vt:variant>
      <vt:variant>
        <vt:lpwstr/>
      </vt:variant>
      <vt:variant>
        <vt:lpwstr>_Toc120890979</vt:lpwstr>
      </vt:variant>
      <vt:variant>
        <vt:i4>1703985</vt:i4>
      </vt:variant>
      <vt:variant>
        <vt:i4>26</vt:i4>
      </vt:variant>
      <vt:variant>
        <vt:i4>0</vt:i4>
      </vt:variant>
      <vt:variant>
        <vt:i4>5</vt:i4>
      </vt:variant>
      <vt:variant>
        <vt:lpwstr/>
      </vt:variant>
      <vt:variant>
        <vt:lpwstr>_Toc120890978</vt:lpwstr>
      </vt:variant>
      <vt:variant>
        <vt:i4>1703985</vt:i4>
      </vt:variant>
      <vt:variant>
        <vt:i4>20</vt:i4>
      </vt:variant>
      <vt:variant>
        <vt:i4>0</vt:i4>
      </vt:variant>
      <vt:variant>
        <vt:i4>5</vt:i4>
      </vt:variant>
      <vt:variant>
        <vt:lpwstr/>
      </vt:variant>
      <vt:variant>
        <vt:lpwstr>_Toc120890977</vt:lpwstr>
      </vt:variant>
      <vt:variant>
        <vt:i4>1703985</vt:i4>
      </vt:variant>
      <vt:variant>
        <vt:i4>14</vt:i4>
      </vt:variant>
      <vt:variant>
        <vt:i4>0</vt:i4>
      </vt:variant>
      <vt:variant>
        <vt:i4>5</vt:i4>
      </vt:variant>
      <vt:variant>
        <vt:lpwstr/>
      </vt:variant>
      <vt:variant>
        <vt:lpwstr>_Toc120890976</vt:lpwstr>
      </vt:variant>
      <vt:variant>
        <vt:i4>1703985</vt:i4>
      </vt:variant>
      <vt:variant>
        <vt:i4>8</vt:i4>
      </vt:variant>
      <vt:variant>
        <vt:i4>0</vt:i4>
      </vt:variant>
      <vt:variant>
        <vt:i4>5</vt:i4>
      </vt:variant>
      <vt:variant>
        <vt:lpwstr/>
      </vt:variant>
      <vt:variant>
        <vt:lpwstr>_Toc120890975</vt:lpwstr>
      </vt:variant>
      <vt:variant>
        <vt:i4>1703985</vt:i4>
      </vt:variant>
      <vt:variant>
        <vt:i4>2</vt:i4>
      </vt:variant>
      <vt:variant>
        <vt:i4>0</vt:i4>
      </vt:variant>
      <vt:variant>
        <vt:i4>5</vt:i4>
      </vt:variant>
      <vt:variant>
        <vt:lpwstr/>
      </vt:variant>
      <vt:variant>
        <vt:lpwstr>_Toc120890974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Aaron</dc:creator>
  <cp:keywords/>
  <cp:lastModifiedBy>Connatser, Keith</cp:lastModifiedBy>
  <cp:revision>53</cp:revision>
  <cp:lastPrinted>2023-11-22T15:15:00Z</cp:lastPrinted>
  <dcterms:created xsi:type="dcterms:W3CDTF">2022-12-05T17:35:00Z</dcterms:created>
  <dcterms:modified xsi:type="dcterms:W3CDTF">2023-11-22T15:16:00Z</dcterms:modified>
</cp:coreProperties>
</file>